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9" w:line="560" w:lineRule="exact"/>
        <w:ind w:left="1285" w:hanging="1285" w:hangingChars="400"/>
        <w:jc w:val="center"/>
        <w:rPr>
          <w:rFonts w:ascii="仿宋" w:hAnsi="仿宋" w:eastAsia="仿宋" w:cs="宋体"/>
          <w:b/>
          <w:color w:val="22222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color w:val="222222"/>
          <w:kern w:val="0"/>
          <w:sz w:val="32"/>
          <w:szCs w:val="32"/>
        </w:rPr>
        <w:t>西南石油大学</w:t>
      </w:r>
    </w:p>
    <w:p>
      <w:pPr>
        <w:widowControl/>
        <w:snapToGrid w:val="0"/>
        <w:spacing w:before="109" w:line="560" w:lineRule="exact"/>
        <w:ind w:left="1285" w:hanging="1285" w:hangingChars="400"/>
        <w:jc w:val="center"/>
        <w:rPr>
          <w:rFonts w:ascii="仿宋" w:hAnsi="仿宋" w:eastAsia="仿宋" w:cs="宋体"/>
          <w:b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222222"/>
          <w:kern w:val="0"/>
          <w:sz w:val="32"/>
          <w:szCs w:val="32"/>
        </w:rPr>
        <w:t>202</w:t>
      </w:r>
      <w:r>
        <w:rPr>
          <w:rFonts w:ascii="仿宋" w:hAnsi="仿宋" w:eastAsia="仿宋" w:cs="宋体"/>
          <w:b/>
          <w:color w:val="222222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b/>
          <w:color w:val="222222"/>
          <w:kern w:val="0"/>
          <w:sz w:val="32"/>
          <w:szCs w:val="32"/>
        </w:rPr>
        <w:t>年博士研究生网上报名信息填写注意事项</w:t>
      </w:r>
    </w:p>
    <w:p>
      <w:pPr>
        <w:widowControl/>
        <w:snapToGrid w:val="0"/>
        <w:spacing w:before="109" w:line="500" w:lineRule="exac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一、基本信息</w:t>
      </w:r>
    </w:p>
    <w:p>
      <w:pPr>
        <w:widowControl/>
        <w:snapToGrid w:val="0"/>
        <w:spacing w:before="109" w:line="50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1.</w:t>
      </w:r>
      <w:r>
        <w:rPr>
          <w:rFonts w:hint="eastAsia" w:ascii="仿宋" w:hAnsi="仿宋" w:eastAsia="仿宋" w:cs="宋体"/>
          <w:kern w:val="0"/>
          <w:sz w:val="28"/>
          <w:szCs w:val="28"/>
        </w:rPr>
        <w:t>考生报名时，提前与报考导师联系，确定后准确填报报考专业名称、研究方向、导师和考试科目等。</w:t>
      </w:r>
    </w:p>
    <w:p>
      <w:pPr>
        <w:widowControl/>
        <w:snapToGrid w:val="0"/>
        <w:spacing w:before="109" w:line="50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2.</w:t>
      </w:r>
      <w:r>
        <w:rPr>
          <w:rFonts w:hint="eastAsia" w:ascii="仿宋" w:hAnsi="仿宋" w:eastAsia="仿宋" w:cs="宋体"/>
          <w:kern w:val="0"/>
          <w:sz w:val="28"/>
          <w:szCs w:val="28"/>
        </w:rPr>
        <w:t>考生姓名、出生日期与身份证一致。</w:t>
      </w:r>
    </w:p>
    <w:p>
      <w:pPr>
        <w:widowControl/>
        <w:snapToGrid w:val="0"/>
        <w:spacing w:before="109" w:line="50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3.</w:t>
      </w:r>
      <w:r>
        <w:rPr>
          <w:rFonts w:hint="eastAsia" w:ascii="仿宋" w:hAnsi="仿宋" w:eastAsia="仿宋" w:cs="宋体"/>
          <w:kern w:val="0"/>
          <w:sz w:val="28"/>
          <w:szCs w:val="28"/>
        </w:rPr>
        <w:t>考生出生、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籍贯、户口及档案所在地请考生在选择代码时，一定要选择到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县或区级代码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>
      <w:pPr>
        <w:widowControl/>
        <w:snapToGrid w:val="0"/>
        <w:spacing w:before="109" w:line="50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4.</w:t>
      </w:r>
      <w:r>
        <w:rPr>
          <w:rFonts w:hint="eastAsia" w:ascii="仿宋" w:hAnsi="仿宋" w:eastAsia="仿宋" w:cs="宋体"/>
          <w:kern w:val="0"/>
          <w:sz w:val="28"/>
          <w:szCs w:val="28"/>
        </w:rPr>
        <w:t>如考生所读本科或硕士毕业院校，已经更改过学校名称，填写报考信息时，一律以教育部学历证书电子注册备案表上的院校名称，专业名称为准。</w:t>
      </w:r>
    </w:p>
    <w:p>
      <w:pPr>
        <w:widowControl/>
        <w:snapToGrid w:val="0"/>
        <w:spacing w:before="109" w:line="500" w:lineRule="exact"/>
        <w:jc w:val="left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二、毕业和学位信息</w:t>
      </w:r>
    </w:p>
    <w:p>
      <w:pPr>
        <w:widowControl/>
        <w:shd w:val="clear" w:color="auto" w:fill="FFFFFF"/>
        <w:spacing w:line="360" w:lineRule="atLeast"/>
        <w:jc w:val="left"/>
        <w:rPr>
          <w:rFonts w:ascii="Calibri" w:hAnsi="Calibri" w:cs="Calibri"/>
          <w:color w:val="323232"/>
          <w:kern w:val="0"/>
          <w:sz w:val="27"/>
          <w:szCs w:val="27"/>
        </w:rPr>
      </w:pPr>
      <w:r>
        <w:rPr>
          <w:rFonts w:ascii="Calibri" w:hAnsi="Calibri" w:eastAsia="仿宋" w:cs="Calibri"/>
          <w:color w:val="333333"/>
          <w:kern w:val="0"/>
          <w:sz w:val="24"/>
        </w:rPr>
        <w:t>    </w:t>
      </w:r>
    </w:p>
    <w:tbl>
      <w:tblPr>
        <w:tblStyle w:val="4"/>
        <w:tblW w:w="11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2145"/>
        <w:gridCol w:w="2126"/>
        <w:gridCol w:w="2459"/>
        <w:gridCol w:w="2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3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23232"/>
                <w:kern w:val="0"/>
                <w:sz w:val="24"/>
              </w:rPr>
              <w:t>项目</w:t>
            </w:r>
          </w:p>
        </w:tc>
        <w:tc>
          <w:tcPr>
            <w:tcW w:w="6730" w:type="dxa"/>
            <w:gridSpan w:val="3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23232"/>
                <w:kern w:val="0"/>
                <w:sz w:val="24"/>
              </w:rPr>
              <w:t>申请审核</w:t>
            </w:r>
          </w:p>
        </w:tc>
        <w:tc>
          <w:tcPr>
            <w:tcW w:w="296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23232"/>
                <w:kern w:val="0"/>
                <w:sz w:val="24"/>
              </w:rPr>
              <w:t>硕博连读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3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23232"/>
                <w:kern w:val="0"/>
                <w:sz w:val="24"/>
              </w:rPr>
              <w:t>考生类型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</w:rPr>
              <w:t>应届毕业生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</w:rPr>
              <w:t>往届毕业生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</w:rPr>
              <w:t>只取得学位硕士研究生</w:t>
            </w:r>
          </w:p>
        </w:tc>
        <w:tc>
          <w:tcPr>
            <w:tcW w:w="296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</w:rPr>
              <w:t>非应届在学硕士生(研一研二学生)/应届毕业生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3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23232"/>
                <w:kern w:val="0"/>
                <w:sz w:val="24"/>
              </w:rPr>
              <w:t>最后学位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</w:rPr>
              <w:t>硕士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</w:rPr>
              <w:t>硕士</w:t>
            </w:r>
          </w:p>
        </w:tc>
        <w:tc>
          <w:tcPr>
            <w:tcW w:w="24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</w:rPr>
              <w:t>硕士</w:t>
            </w:r>
          </w:p>
        </w:tc>
        <w:tc>
          <w:tcPr>
            <w:tcW w:w="296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3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23232"/>
                <w:kern w:val="0"/>
                <w:sz w:val="24"/>
              </w:rPr>
              <w:t>最后学历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</w:rPr>
              <w:t>硕士研究生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</w:rPr>
              <w:t>硕士研究生</w:t>
            </w:r>
          </w:p>
        </w:tc>
        <w:tc>
          <w:tcPr>
            <w:tcW w:w="24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</w:rPr>
              <w:t>大学本科</w:t>
            </w:r>
          </w:p>
        </w:tc>
        <w:tc>
          <w:tcPr>
            <w:tcW w:w="296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23232"/>
                <w:kern w:val="0"/>
                <w:sz w:val="24"/>
              </w:rPr>
              <w:t>考生来源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</w:rPr>
              <w:t>应届硕士毕业生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</w:rPr>
              <w:t>据实际情况填写</w:t>
            </w:r>
          </w:p>
        </w:tc>
        <w:tc>
          <w:tcPr>
            <w:tcW w:w="24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</w:rPr>
              <w:t>据实际情况填写</w:t>
            </w:r>
          </w:p>
        </w:tc>
        <w:tc>
          <w:tcPr>
            <w:tcW w:w="296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</w:rPr>
              <w:t>在学硕士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3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23232"/>
                <w:kern w:val="0"/>
                <w:sz w:val="24"/>
              </w:rPr>
              <w:t>注册学号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</w:rPr>
              <w:t>必填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</w:rPr>
              <w:t>----</w:t>
            </w:r>
          </w:p>
        </w:tc>
        <w:tc>
          <w:tcPr>
            <w:tcW w:w="24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</w:rPr>
              <w:t>----</w:t>
            </w:r>
          </w:p>
        </w:tc>
        <w:tc>
          <w:tcPr>
            <w:tcW w:w="296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3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23232"/>
                <w:kern w:val="0"/>
                <w:sz w:val="24"/>
              </w:rPr>
              <w:t>本科信息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</w:rPr>
              <w:t>必填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</w:rPr>
              <w:t>如实填写</w:t>
            </w:r>
          </w:p>
        </w:tc>
        <w:tc>
          <w:tcPr>
            <w:tcW w:w="24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</w:rPr>
              <w:t>如实填写</w:t>
            </w:r>
          </w:p>
        </w:tc>
        <w:tc>
          <w:tcPr>
            <w:tcW w:w="296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13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23232"/>
                <w:kern w:val="0"/>
                <w:sz w:val="24"/>
              </w:rPr>
              <w:t>硕士信息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</w:rPr>
              <w:t>毕业证编号、学位证编号填“</w:t>
            </w:r>
            <w:r>
              <w:rPr>
                <w:rFonts w:hint="eastAsia" w:ascii="仿宋" w:hAnsi="仿宋" w:eastAsia="仿宋" w:cs="宋体"/>
                <w:b/>
                <w:bCs/>
                <w:color w:val="323232"/>
                <w:kern w:val="0"/>
                <w:sz w:val="24"/>
              </w:rPr>
              <w:t>无”，</w:t>
            </w: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</w:rPr>
              <w:t>其它</w:t>
            </w:r>
            <w:r>
              <w:rPr>
                <w:rFonts w:hint="eastAsia" w:ascii="仿宋" w:hAnsi="仿宋" w:eastAsia="仿宋" w:cs="宋体"/>
                <w:b/>
                <w:bCs/>
                <w:color w:val="323232"/>
                <w:kern w:val="0"/>
                <w:sz w:val="24"/>
              </w:rPr>
              <w:t>必填。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</w:rPr>
              <w:t>如实填写</w:t>
            </w:r>
          </w:p>
        </w:tc>
        <w:tc>
          <w:tcPr>
            <w:tcW w:w="24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</w:rPr>
              <w:t>只填写硕士学位单位、专业、学位时间和证书编号，毕业学校、专业和时间不填。</w:t>
            </w:r>
          </w:p>
        </w:tc>
        <w:tc>
          <w:tcPr>
            <w:tcW w:w="296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2323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</w:rPr>
              <w:t>毕业证编号和学位证编号</w:t>
            </w:r>
            <w:r>
              <w:rPr>
                <w:rFonts w:hint="eastAsia" w:ascii="仿宋" w:hAnsi="仿宋" w:eastAsia="仿宋" w:cs="宋体"/>
                <w:b/>
                <w:bCs/>
                <w:color w:val="323232"/>
                <w:kern w:val="0"/>
                <w:sz w:val="24"/>
              </w:rPr>
              <w:t>不填，</w:t>
            </w: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</w:rPr>
              <w:t>其它</w:t>
            </w:r>
            <w:r>
              <w:rPr>
                <w:rFonts w:hint="eastAsia" w:ascii="仿宋" w:hAnsi="仿宋" w:eastAsia="仿宋" w:cs="宋体"/>
                <w:b/>
                <w:bCs/>
                <w:color w:val="323232"/>
                <w:kern w:val="0"/>
                <w:sz w:val="24"/>
              </w:rPr>
              <w:t>必填</w:t>
            </w: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11038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9" w:line="360" w:lineRule="auto"/>
              <w:ind w:firstLine="444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说明：</w:t>
            </w:r>
            <w:r>
              <w:rPr>
                <w:rFonts w:ascii="仿宋" w:hAnsi="仿宋" w:eastAsia="仿宋" w:cs="宋体"/>
                <w:kern w:val="0"/>
                <w:sz w:val="24"/>
              </w:rPr>
              <w:fldChar w:fldCharType="begin"/>
            </w:r>
            <w:r>
              <w:rPr>
                <w:rFonts w:ascii="仿宋" w:hAnsi="仿宋" w:eastAsia="仿宋" w:cs="宋体"/>
                <w:kern w:val="0"/>
                <w:sz w:val="24"/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instrText xml:space="preserve">= 1 \* GB3</w:instrText>
            </w:r>
            <w:r>
              <w:rPr>
                <w:rFonts w:ascii="仿宋" w:hAnsi="仿宋" w:eastAsia="仿宋" w:cs="宋体"/>
                <w:kern w:val="0"/>
                <w:sz w:val="24"/>
              </w:rPr>
              <w:instrText xml:space="preserve"> </w:instrText>
            </w:r>
            <w:r>
              <w:rPr>
                <w:rFonts w:ascii="仿宋" w:hAnsi="仿宋" w:eastAsia="仿宋" w:cs="宋体"/>
                <w:kern w:val="0"/>
                <w:sz w:val="24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①</w:t>
            </w:r>
            <w:r>
              <w:rPr>
                <w:rFonts w:ascii="仿宋" w:hAnsi="仿宋" w:eastAsia="仿宋" w:cs="宋体"/>
                <w:kern w:val="0"/>
                <w:sz w:val="24"/>
              </w:rPr>
              <w:fldChar w:fldCharType="end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请注意学术型和专业学位专业代码的填写。</w:t>
            </w:r>
            <w:r>
              <w:rPr>
                <w:rFonts w:ascii="仿宋" w:hAnsi="仿宋" w:eastAsia="仿宋" w:cs="宋体"/>
                <w:kern w:val="0"/>
                <w:sz w:val="24"/>
              </w:rPr>
              <w:fldChar w:fldCharType="begin"/>
            </w:r>
            <w:r>
              <w:rPr>
                <w:rFonts w:ascii="仿宋" w:hAnsi="仿宋" w:eastAsia="仿宋" w:cs="宋体"/>
                <w:kern w:val="0"/>
                <w:sz w:val="24"/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instrText xml:space="preserve">= 2 \* GB3</w:instrText>
            </w:r>
            <w:r>
              <w:rPr>
                <w:rFonts w:ascii="仿宋" w:hAnsi="仿宋" w:eastAsia="仿宋" w:cs="宋体"/>
                <w:kern w:val="0"/>
                <w:sz w:val="24"/>
              </w:rPr>
              <w:instrText xml:space="preserve"> </w:instrText>
            </w:r>
            <w:r>
              <w:rPr>
                <w:rFonts w:ascii="仿宋" w:hAnsi="仿宋" w:eastAsia="仿宋" w:cs="宋体"/>
                <w:kern w:val="0"/>
                <w:sz w:val="24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②</w:t>
            </w:r>
            <w:r>
              <w:rPr>
                <w:rFonts w:ascii="仿宋" w:hAnsi="仿宋" w:eastAsia="仿宋" w:cs="宋体"/>
                <w:kern w:val="0"/>
                <w:sz w:val="24"/>
              </w:rPr>
              <w:fldChar w:fldCharType="end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如考生专科考上硕士，专科毕业单位、专业及毕业时间不填写，只需填写硕士毕业和学位信息。</w:t>
            </w:r>
          </w:p>
        </w:tc>
      </w:tr>
    </w:tbl>
    <w:p>
      <w:pPr>
        <w:widowControl/>
        <w:snapToGrid w:val="0"/>
        <w:spacing w:before="109" w:line="500" w:lineRule="exact"/>
        <w:jc w:val="left"/>
        <w:rPr>
          <w:rFonts w:hint="eastAsia" w:ascii="仿宋" w:hAnsi="仿宋" w:eastAsia="仿宋" w:cs="宋体"/>
          <w:b/>
          <w:kern w:val="0"/>
          <w:sz w:val="28"/>
          <w:szCs w:val="28"/>
        </w:rPr>
      </w:pPr>
    </w:p>
    <w:p>
      <w:pPr>
        <w:widowControl/>
        <w:snapToGrid w:val="0"/>
        <w:spacing w:before="109" w:line="500" w:lineRule="exact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三、照片要求</w:t>
      </w:r>
    </w:p>
    <w:p>
      <w:pPr>
        <w:widowControl/>
        <w:snapToGrid w:val="0"/>
        <w:spacing w:before="109" w:line="50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考生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须上传本人近期一寸正面免冠彩色头像照片(参照居民身份证照片样式)：格式jpg，大小20K－100K，照片宽度应在90像素至480像素之间且小于高度,高度应在100像素至640像素之间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；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照片背景为单色(白色、蓝色、红色均可)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；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人像清晰，神态自然，无明显畸变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；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上传的照片文件名称不要包含空格等特殊字符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本人近期照片不允许做处理，否则可能影响复试录取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。该照片后期将用作准考证、录取通知书、入学后学籍管理、档案材料以及在校证件等用途，请务必认真准备。</w:t>
      </w:r>
    </w:p>
    <w:p>
      <w:pPr>
        <w:widowControl/>
        <w:snapToGrid w:val="0"/>
        <w:spacing w:before="109" w:line="500" w:lineRule="exact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四、考生确认后的报考类别（非定向或定向），作为录取类别，不得更改。原则上全日制博士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研究生招收非定向考生，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非全日制博士研究生仅招收在职定向就业人员。</w:t>
      </w:r>
    </w:p>
    <w:p>
      <w:pPr>
        <w:widowControl/>
        <w:snapToGrid w:val="0"/>
        <w:spacing w:before="109" w:line="50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五、网上报名时考生必须真实、完整、准确填写信息。</w:t>
      </w:r>
      <w:r>
        <w:rPr>
          <w:rFonts w:ascii="仿宋" w:hAnsi="仿宋" w:eastAsia="仿宋" w:cs="宋体"/>
          <w:kern w:val="0"/>
          <w:sz w:val="28"/>
          <w:szCs w:val="28"/>
        </w:rPr>
        <w:t>考生在</w:t>
      </w:r>
      <w:r>
        <w:rPr>
          <w:rFonts w:hint="eastAsia" w:ascii="仿宋" w:hAnsi="仿宋" w:eastAsia="仿宋" w:cs="宋体"/>
          <w:kern w:val="0"/>
          <w:sz w:val="28"/>
          <w:szCs w:val="28"/>
        </w:rPr>
        <w:t>网上下载提交的报考材料表格，如报名登记表、专家推荐书、体检表、政审表（这几个表跟附件中的名称保持一致）等，须与网报信息一致。</w:t>
      </w:r>
    </w:p>
    <w:p>
      <w:pPr>
        <w:widowControl/>
        <w:snapToGrid w:val="0"/>
        <w:spacing w:before="109" w:line="50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六、</w:t>
      </w:r>
      <w:r>
        <w:rPr>
          <w:rFonts w:ascii="仿宋" w:hAnsi="仿宋" w:eastAsia="仿宋" w:cs="宋体"/>
          <w:kern w:val="0"/>
          <w:sz w:val="28"/>
          <w:szCs w:val="28"/>
        </w:rPr>
        <w:t>录取考生的报</w:t>
      </w:r>
      <w:r>
        <w:rPr>
          <w:rFonts w:hint="eastAsia" w:ascii="仿宋" w:hAnsi="仿宋" w:eastAsia="仿宋" w:cs="宋体"/>
          <w:kern w:val="0"/>
          <w:sz w:val="28"/>
          <w:szCs w:val="28"/>
        </w:rPr>
        <w:t>名</w:t>
      </w:r>
      <w:r>
        <w:rPr>
          <w:rFonts w:ascii="仿宋" w:hAnsi="仿宋" w:eastAsia="仿宋" w:cs="宋体"/>
          <w:kern w:val="0"/>
          <w:sz w:val="28"/>
          <w:szCs w:val="28"/>
        </w:rPr>
        <w:t>材料要装入考生人事档案</w:t>
      </w:r>
      <w:r>
        <w:rPr>
          <w:rFonts w:hint="eastAsia" w:ascii="仿宋" w:hAnsi="仿宋" w:eastAsia="仿宋" w:cs="宋体"/>
          <w:kern w:val="0"/>
          <w:sz w:val="28"/>
          <w:szCs w:val="28"/>
        </w:rPr>
        <w:t>，</w:t>
      </w:r>
      <w:r>
        <w:rPr>
          <w:rFonts w:ascii="仿宋" w:hAnsi="仿宋" w:eastAsia="仿宋" w:cs="宋体"/>
          <w:kern w:val="0"/>
          <w:sz w:val="28"/>
          <w:szCs w:val="28"/>
        </w:rPr>
        <w:t>一旦发现弄虚作假者，我校将取消其报考资格或录取资格，由此造成的后果由考生本人负责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spacing w:before="109"/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84"/>
      <w:ind w:firstLine="32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84"/>
      <w:ind w:firstLine="32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84"/>
      <w:ind w:firstLine="3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84"/>
      <w:ind w:firstLine="32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84"/>
      <w:ind w:firstLine="32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B3"/>
    <w:rsid w:val="001F17D6"/>
    <w:rsid w:val="0020405D"/>
    <w:rsid w:val="00206080"/>
    <w:rsid w:val="00290FA4"/>
    <w:rsid w:val="002F4E25"/>
    <w:rsid w:val="00331B4E"/>
    <w:rsid w:val="004E2082"/>
    <w:rsid w:val="005564A8"/>
    <w:rsid w:val="007078DD"/>
    <w:rsid w:val="0076516F"/>
    <w:rsid w:val="0077135A"/>
    <w:rsid w:val="007A01CD"/>
    <w:rsid w:val="00803C06"/>
    <w:rsid w:val="00837971"/>
    <w:rsid w:val="0091386B"/>
    <w:rsid w:val="009951E6"/>
    <w:rsid w:val="00A008DF"/>
    <w:rsid w:val="00A42E82"/>
    <w:rsid w:val="00A915B3"/>
    <w:rsid w:val="00AD6331"/>
    <w:rsid w:val="00B5195C"/>
    <w:rsid w:val="00BC02C8"/>
    <w:rsid w:val="00C32789"/>
    <w:rsid w:val="00CA1236"/>
    <w:rsid w:val="00CF1E5B"/>
    <w:rsid w:val="00DC408A"/>
    <w:rsid w:val="00DE18C2"/>
    <w:rsid w:val="00E72156"/>
    <w:rsid w:val="00F01457"/>
    <w:rsid w:val="00F4303C"/>
    <w:rsid w:val="00F44D70"/>
    <w:rsid w:val="00FA1818"/>
    <w:rsid w:val="00FF2615"/>
    <w:rsid w:val="7AC9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beforeLines="35" w:after="120"/>
      <w:ind w:firstLine="604" w:firstLineChars="200"/>
      <w:jc w:val="left"/>
    </w:pPr>
    <w:rPr>
      <w:rFonts w:eastAsia="仿宋_GB2312" w:cstheme="minorBidi"/>
      <w:spacing w:val="-9"/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35" w:after="120"/>
      <w:ind w:firstLine="604" w:firstLineChars="200"/>
      <w:jc w:val="center"/>
    </w:pPr>
    <w:rPr>
      <w:rFonts w:eastAsia="仿宋_GB2312" w:cstheme="minorBidi"/>
      <w:spacing w:val="-9"/>
      <w:sz w:val="18"/>
      <w:szCs w:val="18"/>
    </w:rPr>
  </w:style>
  <w:style w:type="table" w:styleId="5">
    <w:name w:val="Table Grid"/>
    <w:basedOn w:val="4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/>
    </w:pPr>
  </w:style>
  <w:style w:type="character" w:customStyle="1" w:styleId="9">
    <w:name w:val="页眉 字符"/>
    <w:basedOn w:val="6"/>
    <w:link w:val="3"/>
    <w:qFormat/>
    <w:uiPriority w:val="0"/>
    <w:rPr>
      <w:rFonts w:ascii="Times New Roman" w:hAnsi="Times New Roman" w:eastAsia="仿宋_GB2312"/>
      <w:spacing w:val="-9"/>
      <w:sz w:val="18"/>
      <w:szCs w:val="18"/>
    </w:rPr>
  </w:style>
  <w:style w:type="character" w:customStyle="1" w:styleId="10">
    <w:name w:val="页脚 字符"/>
    <w:basedOn w:val="6"/>
    <w:link w:val="2"/>
    <w:uiPriority w:val="0"/>
    <w:rPr>
      <w:rFonts w:ascii="Times New Roman" w:hAnsi="Times New Roman" w:eastAsia="仿宋_GB2312"/>
      <w:spacing w:val="-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940</Words>
  <Characters>968</Characters>
  <Lines>7</Lines>
  <Paragraphs>2</Paragraphs>
  <TotalTime>415</TotalTime>
  <ScaleCrop>false</ScaleCrop>
  <LinksUpToDate>false</LinksUpToDate>
  <CharactersWithSpaces>972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2020-11-05T08:01:00Z</dcterms:created>
  <dc:creator>李丹</dc:creator>
  <cp:lastModifiedBy>sally</cp:lastModifiedBy>
  <dcterms:modified xsi:type="dcterms:W3CDTF">2022-12-28T06:36:40Z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50A8CB9FCC834B5A9D4109AD3642540F</vt:lpwstr>
  </property>
</Properties>
</file>