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诚信应考要求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考生考试前须</w:t>
      </w:r>
      <w:r>
        <w:rPr>
          <w:rFonts w:hint="eastAsia" w:ascii="仿宋" w:hAnsi="仿宋" w:eastAsia="仿宋" w:cs="仿宋"/>
          <w:sz w:val="32"/>
          <w:szCs w:val="40"/>
        </w:rPr>
        <w:t>认真阅读《国家教育考试违规处理办法》以及学校发布的相关招考信息。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考生须</w:t>
      </w:r>
      <w:r>
        <w:rPr>
          <w:rFonts w:hint="eastAsia" w:ascii="仿宋" w:hAnsi="仿宋" w:eastAsia="仿宋" w:cs="仿宋"/>
          <w:sz w:val="32"/>
          <w:szCs w:val="40"/>
        </w:rPr>
        <w:t>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考生须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一、保证在考试的过程中，严格按照学校在线考试要求参加考试。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二、自觉服从大连理工大学的统一安排，接受监考人员的监督和检查。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三、自觉遵守相关法律和考试纪律，诚信考试。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四、参加考试的过程中，不进行拍照、截屏、录音录像、网络直播等记录分享动作，考试成绩公布前不对外传播考试试题。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在考试过程中存在违规行为的考生，一经查实，即按照《国家教育考试违规处理办法》、《普通高等学校招生违规行为处理暂行办法》等规定严肃处理，取消考试成绩和录取资格，记入《考生考试诚信档案》。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jhkYWRlMmEwMTc2OWMzNDZlMGQ0ZjA4MzhjMWYifQ=="/>
  </w:docVars>
  <w:rsids>
    <w:rsidRoot w:val="00000000"/>
    <w:rsid w:val="160A20C7"/>
    <w:rsid w:val="1C4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412</Characters>
  <Lines>0</Lines>
  <Paragraphs>0</Paragraphs>
  <TotalTime>4</TotalTime>
  <ScaleCrop>false</ScaleCrop>
  <LinksUpToDate>false</LinksUpToDate>
  <CharactersWithSpaces>412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2022-05-08T09:40:00Z</dcterms:created>
  <dc:creator>海内存知己</dc:creator>
  <cp:lastModifiedBy>sally</cp:lastModifiedBy>
  <dcterms:modified xsi:type="dcterms:W3CDTF">2022-05-09T02:07:03Z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36D0267AEB424B7D88E807E6F99E9E26</vt:lpwstr>
  </property>
</Properties>
</file>