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_GBK" w:hAnsi="Times New Roman" w:eastAsia="方正小标宋_GBK"/>
          <w:kern w:val="0"/>
          <w:sz w:val="32"/>
          <w:szCs w:val="32"/>
        </w:rPr>
      </w:pPr>
      <w:bookmarkStart w:id="0" w:name="_GoBack"/>
      <w:bookmarkEnd w:id="0"/>
      <w:r>
        <w:rPr>
          <w:rFonts w:hint="eastAsia" w:ascii="方正小标宋_GBK" w:hAnsi="Times New Roman" w:eastAsia="方正小标宋_GBK"/>
          <w:kern w:val="0"/>
          <w:sz w:val="32"/>
          <w:szCs w:val="32"/>
        </w:rPr>
        <w:t>重庆工商大学博士研究生学业导师简介</w:t>
      </w:r>
    </w:p>
    <w:p>
      <w:pPr>
        <w:autoSpaceDE w:val="0"/>
        <w:autoSpaceDN w:val="0"/>
        <w:adjustRightInd w:val="0"/>
        <w:jc w:val="center"/>
        <w:rPr>
          <w:rFonts w:ascii="方正小标宋_GBK" w:hAnsi="Times New Roman" w:eastAsia="方正小标宋_GBK"/>
          <w:kern w:val="0"/>
          <w:sz w:val="32"/>
          <w:szCs w:val="32"/>
        </w:rPr>
      </w:pPr>
      <w:r>
        <w:rPr>
          <w:rFonts w:hint="eastAsia" w:ascii="方正小标宋_GBK" w:hAnsi="Times New Roman" w:eastAsia="方正小标宋_GBK"/>
          <w:kern w:val="0"/>
          <w:sz w:val="32"/>
          <w:szCs w:val="32"/>
        </w:rPr>
        <w:t>（按姓氏笔画排列）</w:t>
      </w:r>
    </w:p>
    <w:p>
      <w:pPr>
        <w:autoSpaceDE w:val="0"/>
        <w:autoSpaceDN w:val="0"/>
        <w:adjustRightInd w:val="0"/>
        <w:jc w:val="center"/>
        <w:rPr>
          <w:rFonts w:ascii="Times New Roman" w:hAnsi="Times New Roman" w:eastAsia="宋体"/>
          <w:kern w:val="0"/>
          <w:sz w:val="32"/>
          <w:szCs w:val="32"/>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王兆林（1979.11-）</w:t>
      </w:r>
      <w:r>
        <w:rPr>
          <w:rFonts w:ascii="Times New Roman" w:hAnsi="Times New Roman" w:eastAsia="宋体"/>
          <w:kern w:val="0"/>
          <w:sz w:val="24"/>
          <w:szCs w:val="24"/>
        </w:rPr>
        <w:t>，男，博士、教授、博士生导师，重庆工商大学学术委员会委员，重庆工商大学学术评价委员会副主任委员，重庆工商大学山区土地利用监测与规划研究中心主任，英国Nottingham Trent University访问学者，入选重庆市首批巴渝青年学者计划。系中国农村发展学会理事，中国自然资源学会土地资源专业委员会委员，美国地理学会（AGS）会员，欧洲地理学会（EUROGEO）会员，重庆市城市规划理事，重庆市地理学会监事，重庆市地理学会人文地理专业委员会副主任委员；系教育部学位与研究生教育发展中心评审专家，全国研究生教育评估监测专家，、重庆市科技局科技专家库成员，重庆市规划和自然资源局项目评审专家，担任《重庆工商大学学报（社科版）》等期刊编委，担任多家教育部学科评估A刊和学校A刊中外文匿名审稿人。</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主要从</w:t>
      </w:r>
      <w:r>
        <w:rPr>
          <w:rFonts w:hint="eastAsia" w:ascii="Times New Roman" w:hAnsi="Times New Roman" w:eastAsia="宋体"/>
          <w:kern w:val="0"/>
          <w:sz w:val="24"/>
          <w:szCs w:val="24"/>
        </w:rPr>
        <w:t>事</w:t>
      </w:r>
      <w:r>
        <w:rPr>
          <w:rFonts w:ascii="Times New Roman" w:hAnsi="Times New Roman" w:eastAsia="宋体"/>
          <w:kern w:val="0"/>
          <w:sz w:val="24"/>
          <w:szCs w:val="24"/>
        </w:rPr>
        <w:t>农村土地经济、 三峡库区乡村振兴与人地关系等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先后国家社科基金（2项）、国家留学基金委项目、国家社科基金重大项目子课题等4项，重庆市社会规划项目、重庆市教育改革项目等省部级科研、教研项目等4项；在发表CSSCI/CSCD等中文核心期刊论文和SSCI/SCI/EI期刊论文50余篇，其中教育部学科评估A刊10余篇；在科学出版社、中国社会科学出版社等出版专著7部；研究成果获得第八届全国高等学校科学研究优秀成果奖（社会科学）“三等奖”（独立）；省级社科优秀成果奖“二等奖”1项（4排1）、省级社科优秀成果“三等奖”1项（独立），地厅级奖励特等奖1项和校级科研奖励等7项。</w:t>
      </w:r>
    </w:p>
    <w:p>
      <w:pPr>
        <w:spacing w:line="360" w:lineRule="auto"/>
        <w:ind w:firstLine="480" w:firstLineChars="200"/>
        <w:rPr>
          <w:rFonts w:ascii="Times New Roman" w:hAnsi="Times New Roman"/>
          <w:kern w:val="0"/>
          <w:sz w:val="24"/>
          <w:szCs w:val="24"/>
        </w:rPr>
      </w:pPr>
      <w:r>
        <w:rPr>
          <w:rFonts w:ascii="Times New Roman" w:hAnsi="Times New Roman" w:eastAsia="宋体"/>
          <w:kern w:val="0"/>
          <w:sz w:val="24"/>
          <w:szCs w:val="24"/>
        </w:rPr>
        <w:t>邮箱地址：</w:t>
      </w:r>
      <w:r>
        <w:fldChar w:fldCharType="begin"/>
      </w:r>
      <w:r>
        <w:instrText xml:space="preserve"> HYPERLINK "mailto:wzhaolin@163.com" </w:instrText>
      </w:r>
      <w:r>
        <w:fldChar w:fldCharType="separate"/>
      </w:r>
      <w:r>
        <w:rPr>
          <w:rFonts w:ascii="Times New Roman" w:hAnsi="Times New Roman"/>
          <w:kern w:val="0"/>
          <w:sz w:val="24"/>
          <w:szCs w:val="24"/>
        </w:rPr>
        <w:t>wzhaolin@163.com</w:t>
      </w:r>
      <w:r>
        <w:rPr>
          <w:rFonts w:ascii="Times New Roman" w:hAnsi="Times New Roman"/>
          <w:kern w:val="0"/>
          <w:sz w:val="24"/>
          <w:szCs w:val="24"/>
        </w:rPr>
        <w:fldChar w:fldCharType="end"/>
      </w:r>
    </w:p>
    <w:p>
      <w:pPr>
        <w:spacing w:line="360" w:lineRule="auto"/>
        <w:ind w:firstLine="480" w:firstLineChars="200"/>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文传浩（1972-），</w:t>
      </w:r>
      <w:r>
        <w:rPr>
          <w:rFonts w:ascii="Times New Roman" w:hAnsi="Times New Roman" w:eastAsia="宋体"/>
          <w:kern w:val="0"/>
          <w:sz w:val="24"/>
          <w:szCs w:val="24"/>
        </w:rPr>
        <w:t>男，生态学博士，生态经济学教授（二级），区域经济、产业经济、应用经济学博士生导师、应用经济学博士后合作导师。重庆市“人口资源与环境经济学”学术技术带头人，重庆市产业经济学“巴渝学者”特聘教授，重庆市第二届高校科技创新团队（2010）首席专家，国家哲学社会科学重大招标项目“三峡库区独特地理单元“环境-经济-社会”发展变化研究（11&amp;ZD161）”首席专家，中南财经政法大学统计学(绿色GDP方向)合作博士生导师。1996、1999、2002先后毕业于陕西师范大学、云南大学获学士、硕士和博士学位。曾先后在加拿大麦吉尔大学、法国里昂二大、香港浸会大学等从事高级访问学者或学术交流；先后荣获教育部“宝钢奖”、团中央“建昊奖”、“昆明市十大杰出青年”、贵州省省级重点学科带头人、贵州省省管专家等称号，曾任第十届全国青年联合会委员、重庆市青年联合会委员、九三学社贵州省委委员、常委，现兼任重庆市政协委员、南岸区政协常委、九三学社南岸区副主委、九三学社重庆工商大学委员会主委等社会职务；以及国家哲学社会科学基金项目及成果通讯评审专家，中国烹饪协会专家委员会委员（产业经济）、中国区域经济学会常务理事、中华外国经济学说研究会发展经济学研究分会理事、九三学社重庆市委员会经济专委会主任委员、重庆市区域经济学学会副会长兼秘书长、中国区域可持续发展专业委员会副主任等学术职务。</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主要从</w:t>
      </w:r>
      <w:r>
        <w:rPr>
          <w:rFonts w:hint="eastAsia" w:ascii="Times New Roman" w:hAnsi="Times New Roman" w:eastAsia="宋体"/>
          <w:kern w:val="0"/>
          <w:sz w:val="24"/>
          <w:szCs w:val="24"/>
        </w:rPr>
        <w:t>事流域经济、区域可持续发展</w:t>
      </w:r>
      <w:r>
        <w:rPr>
          <w:rFonts w:ascii="Times New Roman" w:hAnsi="Times New Roman" w:eastAsia="宋体"/>
          <w:kern w:val="0"/>
          <w:sz w:val="24"/>
          <w:szCs w:val="24"/>
        </w:rPr>
        <w:t>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先后主持完成或主持国家哲学社会科学基金重大招标项目（11&amp;ZD161、20&amp;ZD095）、教育部人文社科基地重大招标项目（18JJD790018）以及国家自然科学基金、国家社科基金、国家软科学、科技部以及其他省部级重大、重点、一般项目30余项。先后获得教育部高校人文社科优秀成果一等奖1项（第一完成人，2020），省部级科研、教学一等、二等、三等奖近20项。主要从事流域经济与生态安全、区域战略与发展规划、生态文明与生态经济、区域环境规划与管理等领域研究。先后在国内外权威、核心以及其他公开发行刊物发表学术论文近80篇，出版专著3部，主编《流域经济评论》（辑刊）、《流域经济·管理与可持续发展（案例集）》、《三峡库区安稳致富（案例集）》多部，参加编写全国高校本科、研究生教材4部，其他教改类专著1部，部分论文被“新华文摘”等全文转载。</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邮箱地址：chhwen1972@163.com/1713034166@qq.com</w:t>
      </w:r>
    </w:p>
    <w:p>
      <w:pPr>
        <w:spacing w:line="360" w:lineRule="auto"/>
        <w:ind w:firstLine="480" w:firstLineChars="200"/>
        <w:rPr>
          <w:rFonts w:ascii="Times New Roman" w:hAnsi="Times New Roman" w:eastAsia="宋体"/>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龙宪军（1980-）</w:t>
      </w:r>
      <w:r>
        <w:rPr>
          <w:rFonts w:ascii="Times New Roman" w:hAnsi="Times New Roman" w:eastAsia="宋体"/>
          <w:kern w:val="0"/>
          <w:sz w:val="24"/>
          <w:szCs w:val="24"/>
        </w:rPr>
        <w:t>，男，博士，教授，博士生导师，加拿大不列颠哥伦比亚大学访问学者，重庆市巴渝学者，重庆市数理类专业教学指导委员会委员，“优化理论及应用”重庆市高校创新团队负责人，重庆工商大学数学与统计学院副院长。现任中国运筹学会数学规划分会理事、中国运筹学会决策科学分会理事、重庆市运筹学会副理事长、重庆市数学会副理事长。2009年6月毕业于四川大学，获得博士学位。2013年获得重庆市自然科学奖三等奖，2014年入选“重庆市高等学校青年骨干教师资助计划”，2017年被聘为“重庆市巴渝学者”特聘教授，2019年获得重庆市自然科学奖三等奖。</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主要研究方向为经济统计与三峡库区高质量发展等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的理论和应用研究。主持国家自然科学基金面上项目等2项、重庆市自然科学基金重点项目等5项以及重庆市教委科学技术重点项目等3项。在《Journal of Global Optimization》、《Journal of Optimization Theory and Applications》、《Optimization》、《Journal of System Science and Complex》《Computers and Mathematics with Applications》等重要学术刊物上发表论文80多篇，其中被SCI收录58篇。</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w:t>
      </w:r>
      <w:r>
        <w:rPr>
          <w:rFonts w:ascii="Times New Roman" w:hAnsi="Times New Roman"/>
        </w:rPr>
        <w:fldChar w:fldCharType="begin"/>
      </w:r>
      <w:r>
        <w:rPr>
          <w:rFonts w:ascii="Times New Roman" w:hAnsi="Times New Roman"/>
        </w:rPr>
        <w:instrText xml:space="preserve"> HYPERLINK "mailto:xianjunlong@ctbu.edu.cn" </w:instrText>
      </w:r>
      <w:r>
        <w:rPr>
          <w:rFonts w:ascii="Times New Roman" w:hAnsi="Times New Roman"/>
        </w:rPr>
        <w:fldChar w:fldCharType="separate"/>
      </w:r>
      <w:r>
        <w:rPr>
          <w:rFonts w:ascii="Times New Roman" w:hAnsi="Times New Roman" w:eastAsia="宋体"/>
          <w:kern w:val="0"/>
          <w:sz w:val="24"/>
          <w:szCs w:val="24"/>
        </w:rPr>
        <w:t>xianjunlong@ctbu.edu.cn</w:t>
      </w:r>
      <w:r>
        <w:rPr>
          <w:rFonts w:ascii="Times New Roman" w:hAnsi="Times New Roman" w:eastAsia="宋体"/>
          <w:kern w:val="0"/>
          <w:sz w:val="24"/>
          <w:szCs w:val="24"/>
        </w:rPr>
        <w:fldChar w:fldCharType="end"/>
      </w:r>
    </w:p>
    <w:p>
      <w:pPr>
        <w:spacing w:line="360" w:lineRule="auto"/>
        <w:ind w:firstLine="482" w:firstLineChars="200"/>
        <w:rPr>
          <w:rFonts w:ascii="Times New Roman" w:hAnsi="Times New Roman" w:eastAsia="宋体"/>
          <w:b/>
          <w:bCs/>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龙跃（1979-）</w:t>
      </w:r>
      <w:r>
        <w:rPr>
          <w:rFonts w:ascii="Times New Roman" w:hAnsi="Times New Roman" w:eastAsia="宋体"/>
          <w:kern w:val="0"/>
          <w:sz w:val="24"/>
          <w:szCs w:val="24"/>
        </w:rPr>
        <w:t>，男，博士（后）、教授、博士生导师，兼任重庆现代商贸物流与供应链协同创新中心副主任、四川大学创新与创业管理研究所等兼职研究员，国家社科基金同行评议专家，教育部学位中心通讯评审专家等；第三批重庆市学术技术带头人后备人选，入选巴渝学者（青年学者），入选重庆市青年科技人才培养计划，入选首批重庆市高等学校青年骨干教师资助计划。</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主要从事产业与区域创新管理、电子商务与供应链管理</w:t>
      </w:r>
      <w:r>
        <w:rPr>
          <w:rFonts w:hint="eastAsia" w:ascii="Times New Roman" w:hAnsi="Times New Roman" w:eastAsia="宋体"/>
          <w:kern w:val="0"/>
          <w:sz w:val="24"/>
          <w:szCs w:val="24"/>
        </w:rPr>
        <w:t>及</w:t>
      </w:r>
      <w:r>
        <w:rPr>
          <w:rFonts w:ascii="Times New Roman" w:hAnsi="Times New Roman" w:eastAsia="宋体"/>
          <w:kern w:val="0"/>
          <w:sz w:val="24"/>
          <w:szCs w:val="24"/>
        </w:rPr>
        <w:t>三峡库区转型发展等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的理论和应用研究。在《科研管理》、《科学学研究》、kybernetes 等学术期刊和相关国际会议发表论文30余篇，出版专著4部。先后主持国家社科基金一般项目2项，主持中国博士后基金特别（+面上）资助项目、重庆市社科规划重大（+重点）项目等省部级项目10余项。获得重庆市发展研究奖二等奖（排2）。</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w:t>
      </w:r>
      <w:r>
        <w:rPr>
          <w:rFonts w:ascii="Times New Roman" w:hAnsi="Times New Roman"/>
        </w:rPr>
        <w:fldChar w:fldCharType="begin"/>
      </w:r>
      <w:r>
        <w:rPr>
          <w:rFonts w:ascii="Times New Roman" w:hAnsi="Times New Roman"/>
        </w:rPr>
        <w:instrText xml:space="preserve"> HYPERLINK "mailto:lyswch@126.com" </w:instrText>
      </w:r>
      <w:r>
        <w:rPr>
          <w:rFonts w:ascii="Times New Roman" w:hAnsi="Times New Roman"/>
        </w:rPr>
        <w:fldChar w:fldCharType="separate"/>
      </w:r>
      <w:r>
        <w:rPr>
          <w:rFonts w:ascii="Times New Roman" w:hAnsi="Times New Roman" w:eastAsia="宋体"/>
          <w:kern w:val="0"/>
          <w:sz w:val="24"/>
          <w:szCs w:val="24"/>
        </w:rPr>
        <w:t>ctbuec@126.com</w:t>
      </w:r>
      <w:r>
        <w:rPr>
          <w:rFonts w:ascii="Times New Roman" w:hAnsi="Times New Roman" w:eastAsia="宋体"/>
          <w:kern w:val="0"/>
          <w:sz w:val="24"/>
          <w:szCs w:val="24"/>
        </w:rPr>
        <w:fldChar w:fldCharType="end"/>
      </w:r>
    </w:p>
    <w:p>
      <w:pPr>
        <w:spacing w:line="360" w:lineRule="auto"/>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田喜洲（1969-）</w:t>
      </w:r>
      <w:r>
        <w:rPr>
          <w:rFonts w:ascii="Times New Roman" w:hAnsi="Times New Roman" w:eastAsia="宋体"/>
          <w:kern w:val="0"/>
          <w:sz w:val="24"/>
          <w:szCs w:val="24"/>
        </w:rPr>
        <w:t>，男，博士，重庆工商大学工商管理学院教授（三级）、博士生导师，重庆市中青年骨干教师资助人选。</w:t>
      </w:r>
      <w:r>
        <w:rPr>
          <w:rFonts w:hint="eastAsia" w:ascii="Times New Roman" w:hAnsi="Times New Roman" w:eastAsia="宋体"/>
          <w:kern w:val="0"/>
          <w:sz w:val="24"/>
          <w:szCs w:val="24"/>
        </w:rPr>
        <w:t>主要从事产业经济</w:t>
      </w:r>
      <w:r>
        <w:rPr>
          <w:rFonts w:ascii="Times New Roman" w:hAnsi="Times New Roman" w:eastAsia="宋体"/>
          <w:kern w:val="0"/>
          <w:sz w:val="24"/>
          <w:szCs w:val="24"/>
        </w:rPr>
        <w:t>学</w:t>
      </w:r>
      <w:r>
        <w:rPr>
          <w:rFonts w:hint="eastAsia" w:ascii="Times New Roman" w:hAnsi="Times New Roman" w:eastAsia="宋体"/>
          <w:kern w:val="0"/>
          <w:sz w:val="24"/>
          <w:szCs w:val="24"/>
        </w:rPr>
        <w:t>及</w:t>
      </w:r>
      <w:r>
        <w:rPr>
          <w:rFonts w:ascii="Times New Roman" w:hAnsi="Times New Roman" w:eastAsia="宋体"/>
          <w:kern w:val="0"/>
          <w:sz w:val="24"/>
          <w:szCs w:val="24"/>
        </w:rPr>
        <w:t>三峡库区高质量发展</w:t>
      </w:r>
      <w:r>
        <w:rPr>
          <w:rFonts w:hint="eastAsia" w:ascii="Times New Roman" w:hAnsi="Times New Roman" w:eastAsia="宋体"/>
          <w:kern w:val="0"/>
          <w:sz w:val="24"/>
          <w:szCs w:val="24"/>
        </w:rPr>
        <w:t>等领域研究</w:t>
      </w:r>
      <w:r>
        <w:rPr>
          <w:rFonts w:ascii="Times New Roman" w:hAnsi="Times New Roman" w:eastAsia="宋体"/>
          <w:kern w:val="0"/>
          <w:sz w:val="24"/>
          <w:szCs w:val="24"/>
        </w:rPr>
        <w:t>。主持国家自然科学基金面上项目2项；中国博士后特别资助项目、教育部人文社科项目等省部级项目8项。在国内的《南开管理评论》、《科研管理》、《管理评论》及国外的SSCI、SCI共发表论文100多篇，其中被《新华文摘》、《人大复印资料》等全文转载13篇。</w:t>
      </w:r>
    </w:p>
    <w:p>
      <w:pPr>
        <w:autoSpaceDE w:val="0"/>
        <w:autoSpaceDN w:val="0"/>
        <w:adjustRightInd w:val="0"/>
        <w:spacing w:line="360" w:lineRule="auto"/>
        <w:ind w:firstLine="720" w:firstLineChars="300"/>
        <w:jc w:val="left"/>
        <w:rPr>
          <w:rFonts w:ascii="Times New Roman" w:hAnsi="Times New Roman" w:eastAsia="宋体"/>
          <w:kern w:val="0"/>
          <w:sz w:val="24"/>
          <w:szCs w:val="24"/>
        </w:rPr>
      </w:pPr>
      <w:r>
        <w:rPr>
          <w:rFonts w:ascii="Times New Roman" w:hAnsi="Times New Roman" w:eastAsia="宋体"/>
          <w:kern w:val="0"/>
          <w:sz w:val="24"/>
          <w:szCs w:val="24"/>
        </w:rPr>
        <w:t>邮箱地址：</w:t>
      </w:r>
      <w:r>
        <w:rPr>
          <w:rFonts w:ascii="Times New Roman" w:hAnsi="Times New Roman"/>
        </w:rPr>
        <w:fldChar w:fldCharType="begin"/>
      </w:r>
      <w:r>
        <w:rPr>
          <w:rFonts w:ascii="Times New Roman" w:hAnsi="Times New Roman"/>
        </w:rPr>
        <w:instrText xml:space="preserve"> HYPERLINK "mailto:tianxizhou@ctbu.edu.cn" </w:instrText>
      </w:r>
      <w:r>
        <w:rPr>
          <w:rFonts w:ascii="Times New Roman" w:hAnsi="Times New Roman"/>
        </w:rPr>
        <w:fldChar w:fldCharType="separate"/>
      </w:r>
      <w:r>
        <w:rPr>
          <w:rFonts w:ascii="Times New Roman" w:hAnsi="Times New Roman" w:eastAsia="宋体"/>
          <w:kern w:val="0"/>
          <w:sz w:val="24"/>
          <w:szCs w:val="24"/>
        </w:rPr>
        <w:t>tianxizhou@ctbu.edu.cn</w:t>
      </w:r>
      <w:r>
        <w:rPr>
          <w:rFonts w:ascii="Times New Roman" w:hAnsi="Times New Roman" w:eastAsia="宋体"/>
          <w:kern w:val="0"/>
          <w:sz w:val="24"/>
          <w:szCs w:val="24"/>
        </w:rPr>
        <w:fldChar w:fldCharType="end"/>
      </w:r>
    </w:p>
    <w:p>
      <w:pPr>
        <w:spacing w:line="360" w:lineRule="auto"/>
        <w:ind w:firstLine="480" w:firstLineChars="200"/>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朱沙（1979-）</w:t>
      </w:r>
      <w:r>
        <w:rPr>
          <w:rFonts w:ascii="Times New Roman" w:hAnsi="Times New Roman" w:eastAsia="宋体"/>
          <w:kern w:val="0"/>
          <w:sz w:val="24"/>
          <w:szCs w:val="24"/>
        </w:rPr>
        <w:t>，男，博士，教授，应用经济学博士生导师，财政学、金融学、税务硕士、MBA硕士生导师，西南财经大学经济学博士，四川大学理论经济学博士后，西南大学农林经济管理博士后，现任重庆工商大学经济学院副院长。</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hint="eastAsia" w:ascii="Times New Roman" w:hAnsi="Times New Roman" w:eastAsia="宋体"/>
          <w:kern w:val="0"/>
          <w:sz w:val="24"/>
          <w:szCs w:val="24"/>
        </w:rPr>
        <w:t>主要研究领域为金融市场理论与政策、金融投资与风险管理。在《</w:t>
      </w:r>
      <w:r>
        <w:rPr>
          <w:rFonts w:ascii="Times New Roman" w:hAnsi="Times New Roman" w:eastAsia="宋体"/>
          <w:kern w:val="0"/>
          <w:sz w:val="24"/>
          <w:szCs w:val="24"/>
        </w:rPr>
        <w:t>Finance Research Letter》 、《Physica A》、《管理科学学报》、《改革》等SSCI、CSSCI、EI期刊发表论文20余篇。主持国家社科基金项目1项，主持省部级课题8项（其中重点项目2项）；出版专著3部。主持完成的多项调研报告为中国人民银行重庆营业管理部、重庆市地方金融监督管理局、重庆市财政局所采用。具有丰富的金融行业从业经历，曾供职于国家开发银行、兴业银行等金融机构，曾兼任重庆云阳恒丰村镇银行首席研究员。</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邮箱地址：6216666@qq.com</w:t>
      </w:r>
    </w:p>
    <w:p>
      <w:pPr>
        <w:spacing w:line="360" w:lineRule="auto"/>
        <w:ind w:firstLine="480" w:firstLineChars="200"/>
        <w:rPr>
          <w:rFonts w:ascii="Times New Roman" w:hAnsi="Times New Roman" w:eastAsia="宋体"/>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任毅（1979-）</w:t>
      </w:r>
      <w:r>
        <w:rPr>
          <w:rFonts w:ascii="Times New Roman" w:hAnsi="Times New Roman" w:eastAsia="宋体"/>
          <w:kern w:val="0"/>
          <w:sz w:val="24"/>
          <w:szCs w:val="24"/>
        </w:rPr>
        <w:t>，女，博士、教授、博士生导师，现任重庆工商大学科研处（社会科学处、科学技术处、科技成果转化中心）处长、主任，教育部人文社科重点研究基地长江上游经济研究中心研究员。兼任中国区域经济学会理事、中国高等教育学会社会科学科研管理分会理事、重庆市区域经济学会常务理事、重庆市社会科学界联合会委员、重庆市南岸区社会科学界联合会副主席、《西部论坛》编委。入选重庆英才创新领军人才（2021）。</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主要从事区域</w:t>
      </w:r>
      <w:r>
        <w:rPr>
          <w:rFonts w:hint="eastAsia" w:ascii="Times New Roman" w:hAnsi="Times New Roman" w:eastAsia="宋体"/>
          <w:kern w:val="0"/>
          <w:sz w:val="24"/>
          <w:szCs w:val="24"/>
        </w:rPr>
        <w:t>创新、区域发展理论与政策</w:t>
      </w:r>
      <w:r>
        <w:rPr>
          <w:rFonts w:ascii="Times New Roman" w:hAnsi="Times New Roman" w:eastAsia="宋体"/>
          <w:kern w:val="0"/>
          <w:sz w:val="24"/>
          <w:szCs w:val="24"/>
        </w:rPr>
        <w:t>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的理论和应用研究。在《产业经济研究》、《财经科学》、《Journal of Business Research》等CSSCI、SSCI期刊公开发表学术论文30余篇，其中2篇论文被人大复印资料全文转载；在国家一级出版社出版学术专著3部；主持国家社科基金项目、重庆市重大决策咨询项目等20多项科研项目。主持撰写的1份决策建议获得正部级领导肯定性批示、6个研究报告被市级部门或区县政府采纳应用。获得重庆市政府发展研究奖一等奖1项，重庆市政府发展研究奖三等奖1项，重庆市优秀社科成果奖三等奖1项。</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w:t>
      </w:r>
      <w:r>
        <w:rPr>
          <w:rFonts w:ascii="Times New Roman" w:hAnsi="Times New Roman" w:eastAsia="宋体"/>
          <w:kern w:val="0"/>
          <w:sz w:val="24"/>
          <w:szCs w:val="24"/>
        </w:rPr>
        <w:fldChar w:fldCharType="begin"/>
      </w:r>
      <w:r>
        <w:rPr>
          <w:rFonts w:ascii="Times New Roman" w:hAnsi="Times New Roman" w:eastAsia="宋体"/>
          <w:kern w:val="0"/>
          <w:sz w:val="24"/>
          <w:szCs w:val="24"/>
        </w:rPr>
        <w:instrText xml:space="preserve"> HYPERLINK "mailto:renyi023@163.com" </w:instrText>
      </w:r>
      <w:r>
        <w:rPr>
          <w:rFonts w:ascii="Times New Roman" w:hAnsi="Times New Roman" w:eastAsia="宋体"/>
          <w:kern w:val="0"/>
          <w:sz w:val="24"/>
          <w:szCs w:val="24"/>
        </w:rPr>
        <w:fldChar w:fldCharType="separate"/>
      </w:r>
      <w:r>
        <w:rPr>
          <w:rStyle w:val="9"/>
          <w:rFonts w:ascii="Times New Roman" w:hAnsi="Times New Roman" w:eastAsia="宋体"/>
          <w:kern w:val="0"/>
          <w:sz w:val="24"/>
          <w:szCs w:val="24"/>
        </w:rPr>
        <w:t>renyi023@163.com</w:t>
      </w:r>
      <w:r>
        <w:rPr>
          <w:rFonts w:ascii="Times New Roman" w:hAnsi="Times New Roman" w:eastAsia="宋体"/>
          <w:kern w:val="0"/>
          <w:sz w:val="24"/>
          <w:szCs w:val="24"/>
        </w:rPr>
        <w:fldChar w:fldCharType="end"/>
      </w:r>
    </w:p>
    <w:p>
      <w:pPr>
        <w:spacing w:line="360" w:lineRule="auto"/>
        <w:ind w:firstLine="480" w:firstLineChars="200"/>
        <w:rPr>
          <w:rFonts w:ascii="Times New Roman" w:hAnsi="Times New Roman" w:eastAsia="宋体"/>
          <w:kern w:val="0"/>
          <w:sz w:val="24"/>
          <w:szCs w:val="24"/>
        </w:rPr>
      </w:pPr>
    </w:p>
    <w:p>
      <w:pPr>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刘胜强（1978.10-）</w:t>
      </w:r>
      <w:r>
        <w:rPr>
          <w:rFonts w:ascii="Times New Roman" w:hAnsi="Times New Roman" w:eastAsia="宋体"/>
          <w:kern w:val="0"/>
          <w:sz w:val="24"/>
          <w:szCs w:val="24"/>
        </w:rPr>
        <w:t>，男，湖北大悟人，会计学博士（后），教授，博士生导师，财务与会计研究中心主任，重庆会计领军人才，重庆首批会计咨询专家，上市公司独立董事。1996年9月至2000年7月，在武汉科技大学读本科获会计学学士学位；2001年9月至2004年7月，在武汉科技大学读硕士获企业管理硕士学位；2005年3月至2011年12月，在重庆大学读博士获会计学博士学位；2012年9月至2016年6月，在厦门大学做博士后；2013年8月至2014年8月，在香港浸会大学做访问学者；2018年3月至2019年7月，在美国加州州立大学做访问学者。2004年7月至今，在重庆工商大学会计学院工作。会计学硕、MPAcc、MAud和MBA硕士生导师，应用经济学博士生导师。</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w:t>
      </w:r>
      <w:r>
        <w:rPr>
          <w:rFonts w:hint="eastAsia" w:ascii="Times New Roman" w:hAnsi="Times New Roman" w:eastAsia="宋体"/>
          <w:kern w:val="0"/>
          <w:sz w:val="24"/>
          <w:szCs w:val="24"/>
        </w:rPr>
        <w:t>从事</w:t>
      </w:r>
      <w:r>
        <w:rPr>
          <w:rFonts w:ascii="Times New Roman" w:hAnsi="Times New Roman" w:eastAsia="宋体"/>
          <w:kern w:val="0"/>
          <w:sz w:val="24"/>
          <w:szCs w:val="24"/>
        </w:rPr>
        <w:t>金融</w:t>
      </w:r>
      <w:r>
        <w:rPr>
          <w:rFonts w:hint="eastAsia" w:ascii="Times New Roman" w:hAnsi="Times New Roman" w:eastAsia="宋体"/>
          <w:kern w:val="0"/>
          <w:sz w:val="24"/>
          <w:szCs w:val="24"/>
        </w:rPr>
        <w:t>学、三峡库区投融资发展</w:t>
      </w:r>
      <w:r>
        <w:rPr>
          <w:rFonts w:ascii="Times New Roman" w:hAnsi="Times New Roman" w:eastAsia="宋体"/>
          <w:kern w:val="0"/>
          <w:sz w:val="24"/>
          <w:szCs w:val="24"/>
        </w:rPr>
        <w:t>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的理论和应用研究。在</w:t>
      </w:r>
      <w:r>
        <w:fldChar w:fldCharType="begin"/>
      </w:r>
      <w:r>
        <w:instrText xml:space="preserve"> HYPERLINK "https://www.sciencedirect.com/science/journal/15660141" \o "Go to Emerging Markets Review on ScienceDirect" </w:instrText>
      </w:r>
      <w:r>
        <w:fldChar w:fldCharType="separate"/>
      </w:r>
      <w:r>
        <w:rPr>
          <w:rFonts w:ascii="Times New Roman" w:hAnsi="Times New Roman" w:eastAsia="宋体"/>
          <w:kern w:val="0"/>
          <w:sz w:val="24"/>
          <w:szCs w:val="24"/>
        </w:rPr>
        <w:t>Emerging Markets Review</w:t>
      </w:r>
      <w:r>
        <w:rPr>
          <w:rFonts w:ascii="Times New Roman" w:hAnsi="Times New Roman" w:eastAsia="宋体"/>
          <w:kern w:val="0"/>
          <w:sz w:val="24"/>
          <w:szCs w:val="24"/>
        </w:rPr>
        <w:fldChar w:fldCharType="end"/>
      </w:r>
      <w:r>
        <w:rPr>
          <w:rFonts w:ascii="Times New Roman" w:hAnsi="Times New Roman" w:eastAsia="宋体"/>
          <w:kern w:val="0"/>
          <w:sz w:val="24"/>
          <w:szCs w:val="24"/>
        </w:rPr>
        <w:t>（SSCI）、International Review of Finance（SSCI）、会计研究（权威期刊）、预测、软科学、华东经济管理、科学管理研究、科技进步与对策、财务与会计等期刊上发表学术论文近70篇，其中多篇论文被人大复印全文转载；主持并完成国家社科基金、教育部人文社科项目、中国博士后基金（一等）、重庆市社科规划项目、重庆市教委等各类课题若干；独立撰写并出版学术专著3部；主编教材2部，荣获重庆市人民政府奖2项。</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w:t>
      </w:r>
      <w:r>
        <w:fldChar w:fldCharType="begin"/>
      </w:r>
      <w:r>
        <w:instrText xml:space="preserve"> HYPERLINK "mailto:lsqiangctbu@126.com" </w:instrText>
      </w:r>
      <w:r>
        <w:fldChar w:fldCharType="separate"/>
      </w:r>
      <w:r>
        <w:rPr>
          <w:rFonts w:ascii="Times New Roman" w:hAnsi="Times New Roman"/>
          <w:kern w:val="0"/>
        </w:rPr>
        <w:t>lsqiangctbu@126.com</w:t>
      </w:r>
      <w:r>
        <w:rPr>
          <w:rFonts w:ascii="Times New Roman" w:hAnsi="Times New Roman"/>
          <w:kern w:val="0"/>
        </w:rPr>
        <w:fldChar w:fldCharType="end"/>
      </w:r>
    </w:p>
    <w:p>
      <w:pPr>
        <w:spacing w:line="360" w:lineRule="auto"/>
        <w:ind w:firstLine="480" w:firstLineChars="200"/>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孙芳城（1963-）,</w:t>
      </w:r>
      <w:r>
        <w:rPr>
          <w:rFonts w:ascii="Times New Roman" w:hAnsi="Times New Roman" w:eastAsia="宋体"/>
          <w:kern w:val="0"/>
          <w:sz w:val="24"/>
          <w:szCs w:val="24"/>
        </w:rPr>
        <w:t>男，福建宁德人，博士，教授（二级），博士生导师。重庆市学术技术带头人（会计学），重庆市宣传文化“五个一批”人才，享受国务院政府特殊津贴。1984年毕业于安徽财贸学院（现安徽财经大学）会计系，毕业留校从事会计教学研究工作。1993年破格晋升副教授，1997年破格晋升教授。2004年考入财政部财政科学研究所攻读会计学博士研究生，2008年毕业，获得管理学博士学位。历任会计教研室副主任、会计系副主任和主任，1997年6月起任重庆工业管理学院副院长、重庆工学院副院长、重庆理工大学副校长，重庆三峡学院院长。现任重庆工商大学校长。兼任政协重庆市第五届常务委员会委员、中国会计学会理事、重庆市高级会计师职务评审委员会副主任委员、财政部企业内部控制标准委员会咨询专家等职。</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主要从事</w:t>
      </w:r>
      <w:r>
        <w:rPr>
          <w:rFonts w:hint="eastAsia" w:ascii="Times New Roman" w:hAnsi="Times New Roman" w:eastAsia="宋体"/>
          <w:kern w:val="0"/>
          <w:sz w:val="24"/>
          <w:szCs w:val="24"/>
        </w:rPr>
        <w:t>地方财务审计、</w:t>
      </w:r>
      <w:r>
        <w:rPr>
          <w:rFonts w:ascii="Times New Roman" w:hAnsi="Times New Roman" w:eastAsia="宋体"/>
          <w:kern w:val="0"/>
          <w:sz w:val="24"/>
          <w:szCs w:val="24"/>
        </w:rPr>
        <w:t>政府债务</w:t>
      </w:r>
      <w:r>
        <w:rPr>
          <w:rFonts w:hint="eastAsia" w:ascii="Times New Roman" w:hAnsi="Times New Roman" w:eastAsia="宋体"/>
          <w:kern w:val="0"/>
          <w:sz w:val="24"/>
          <w:szCs w:val="24"/>
        </w:rPr>
        <w:t>及三峡库区创新发展</w:t>
      </w:r>
      <w:r>
        <w:rPr>
          <w:rFonts w:ascii="Times New Roman" w:hAnsi="Times New Roman" w:eastAsia="宋体"/>
          <w:kern w:val="0"/>
          <w:sz w:val="24"/>
          <w:szCs w:val="24"/>
        </w:rPr>
        <w:t>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在《经济研究》《会计研究》《中国高等教育》等刊物发表学术论文120余篇；出版《会计理论比较研究》等6部专著；主持国家社会科学基金“贸易保护主义背景下反倾销应急体系建设研究”等纵横向课题30余项，获省部级科研、教学成果一、二、三等奖20余项。先后被评为部级优秀青年教师、优秀教师，获“全国优秀教师”奖章，全国先进会计工作者等荣誉。</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邮箱：fcsun28@ctbu.edu.cn</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李敬（1973-）</w:t>
      </w:r>
      <w:r>
        <w:rPr>
          <w:rFonts w:ascii="Times New Roman" w:hAnsi="Times New Roman" w:eastAsia="宋体"/>
          <w:kern w:val="0"/>
          <w:sz w:val="24"/>
          <w:szCs w:val="24"/>
        </w:rPr>
        <w:t>，男，博士、教授（二级）、研究员、博士生导师，现任重庆工商大学党委常委、副校长，兼任教育部人文社科重点研究基地长江上游经济研究中心常务副主任、经济学院院长、教育部区域与国别研究中心东南亚研究中心主任、《管理世界》编委、《经济研究》匿名评审专家。享受国务院特殊津贴专家、教育部经济学教育指导委员会委员、第五届重庆市政协委员、重庆市五一劳动奖章获得者、重庆市应用经济学学术带头人，入选国家“万人计划”哲社领军人才（2016）、全国文化名家暨中宣部“四个一批”理论人才（2016）、百千万工程国家级人选（2015）、国家有突出贡献中青年专家（2015）、重庆市首席专家工作室领衔专家、重庆市哲学社会科学领军人才等多项人才工程。</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主要从事区域经济学、农村经济学、国际经济学等的理论和应用研究。在《经济研究》、《管理世界》、《China Economic Review》等国际国内权威期刊公开发表论文100多篇；在国家级出版社出版专著20部；主持（或担任首席专家）国家级重大项目2项、国家重点项目2项、国家一般项目2项、省部级重大重点和一般项目25项；获得教育部人文社科优秀成果奖二等奖2项、省部级一等奖6项、二等奖6项、三等奖4项。15项成果得到中央领导及省部级领导肯定性批示，7次获得重庆市发展研究奖。</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w:t>
      </w:r>
      <w:r>
        <w:fldChar w:fldCharType="begin"/>
      </w:r>
      <w:r>
        <w:instrText xml:space="preserve"> HYPERLINK "mailto:ljfcm@163.com" </w:instrText>
      </w:r>
      <w:r>
        <w:fldChar w:fldCharType="separate"/>
      </w:r>
      <w:r>
        <w:rPr>
          <w:rStyle w:val="9"/>
          <w:rFonts w:ascii="Times New Roman" w:hAnsi="Times New Roman" w:eastAsia="宋体"/>
          <w:kern w:val="0"/>
          <w:sz w:val="24"/>
          <w:szCs w:val="24"/>
        </w:rPr>
        <w:t>ljfcm@163.com</w:t>
      </w:r>
      <w:r>
        <w:rPr>
          <w:rStyle w:val="9"/>
          <w:rFonts w:ascii="Times New Roman" w:hAnsi="Times New Roman" w:eastAsia="宋体"/>
          <w:kern w:val="0"/>
          <w:sz w:val="24"/>
          <w:szCs w:val="24"/>
        </w:rPr>
        <w:fldChar w:fldCharType="end"/>
      </w:r>
    </w:p>
    <w:p>
      <w:pPr>
        <w:spacing w:line="360" w:lineRule="auto"/>
        <w:ind w:firstLine="480" w:firstLineChars="200"/>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杨文举（1978- ），</w:t>
      </w:r>
      <w:r>
        <w:rPr>
          <w:rFonts w:ascii="Times New Roman" w:hAnsi="Times New Roman" w:eastAsia="宋体"/>
          <w:kern w:val="0"/>
          <w:sz w:val="24"/>
          <w:szCs w:val="24"/>
        </w:rPr>
        <w:t>博士、教授，产业经济学、国民经济学硕士生导师，应用经济学博士生导师。2000、2003和2006年先后毕业于湖北大学、西华师范大学和武汉大学经济发展研究中心，并获理学学士学位、经济学硕士学位和经济学博士学位。2006-2011年在重庆工商大学经济贸易学院任教，2011-2019年在重庆工商大学长江上游经济研究中心任副主任，2019-2020年在Aalto University商学院访学1年；2007年晋升副教授，2011年（破格）晋升教授；2014年入选第二批重庆市社会科学专家库成员。现任重庆工商大学学术期刊社社长、《西部论坛》执行主编、重庆市人文社会科学重点研究基地重庆工商大学区域经济研究院院长，兼任中国区域经济学会常务理事、中国区域经济学会长江经济带专业委员会副主任委员、全国经济地理研究会长江经济带专业委员会副主任委员、中国城市经济学会理事、中华外国经济学说研究会发展经济学研究分会理事、重庆市生产力发展中心专家委员会委员、国家自然科学基金项目通讯评审专家、重庆市政府采购评审专家等。</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近年来主要从事区域经济增长与可持续发展等相关领域的理论和应用研究。先后主持研究国家自然科学基金、国家社会科学基金、教育部人文社会科学重点研究基地重大项目、教育部人文社会科学研究一般项目、教育部后期资助项目等省部级以上项目10余项和多项地方政府、企事业单位委托项目；主研国家社会科学基金等各级各类项目30余项；主撰的部分成果获黄奇帆、翁杰明、屈谦等时任市领导的肯定和批示。先后在《世界经济》、《数量经济技术经济研究》、《经济学动态》等核心刊物上发表学术论文30余篇，在国家一级出版社出版学术专著2部；曾获湖北省2007年度优秀博士学位论文奖、重庆市社会科学优秀成果奖二、三等奖等省部级奖项。</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电子邮件：yangwj78@ctbu.edu.cn</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pStyle w:val="5"/>
        <w:shd w:val="clear" w:color="auto" w:fill="FFFFFF"/>
        <w:spacing w:before="0" w:beforeAutospacing="0" w:after="0" w:afterAutospacing="0" w:line="360" w:lineRule="auto"/>
        <w:ind w:firstLine="482" w:firstLineChars="200"/>
        <w:jc w:val="both"/>
        <w:rPr>
          <w:rFonts w:ascii="Times New Roman" w:hAnsi="Times New Roman" w:cs="Times New Roman"/>
        </w:rPr>
      </w:pPr>
      <w:r>
        <w:rPr>
          <w:rStyle w:val="8"/>
          <w:rFonts w:ascii="Times New Roman" w:hAnsi="Times New Roman" w:cs="Times New Roman"/>
        </w:rPr>
        <w:t>杨炜明（1981-）</w:t>
      </w:r>
      <w:r>
        <w:rPr>
          <w:rFonts w:ascii="Times New Roman" w:hAnsi="Times New Roman" w:cs="Times New Roman"/>
        </w:rPr>
        <w:t>，男，博士、教授、博士生导师，重庆市巴渝学者青年学者，现任经济社会应用统计重庆市重点实验室主任、社会经济统计系主任、经济统计重庆市一流专业负责人。兼任重庆市统计学会副会长、重庆市普通本科高等学校数理类专业教学指导委员会委员、全国商业经济学会经济数学与统计学研究分会常务理事、重庆市统计局学术委员会委员等。</w:t>
      </w:r>
      <w:r>
        <w:rPr>
          <w:rFonts w:ascii="Times New Roman" w:hAnsi="Times New Roman" w:cs="Times New Roman"/>
          <w:shd w:val="clear" w:color="auto" w:fill="FFFFFF"/>
        </w:rPr>
        <w:t>2003年6月毕业于成都理工大学数学与应用数学专业，获学士学位；2003年9月—2005年7月，就读美国University of Toledo应用数学专业，获硕士学位；2006年9月—2010年10月，就读美国Old Dominion University统计学专业，获博士学位；2017年7月—2018年9月，任同济大学数学科学学院访问学者。</w:t>
      </w:r>
    </w:p>
    <w:p>
      <w:pPr>
        <w:pStyle w:val="5"/>
        <w:shd w:val="clear" w:color="auto" w:fill="FFFFFF"/>
        <w:spacing w:before="0" w:beforeAutospacing="0" w:after="0" w:afterAutospacing="0" w:line="360" w:lineRule="auto"/>
        <w:ind w:firstLine="480" w:firstLineChars="200"/>
        <w:jc w:val="both"/>
        <w:rPr>
          <w:rFonts w:ascii="Times New Roman" w:hAnsi="Times New Roman" w:cs="Times New Roman"/>
          <w:b/>
          <w:bCs/>
          <w:shd w:val="clear" w:color="auto" w:fill="FFFFFF"/>
        </w:rPr>
      </w:pPr>
      <w:r>
        <w:rPr>
          <w:rFonts w:ascii="Times New Roman" w:hAnsi="Times New Roman" w:cs="Times New Roman"/>
          <w:shd w:val="clear" w:color="auto" w:fill="FFFFFF"/>
        </w:rPr>
        <w:t>目前主要从事经济统计分析、空间计量模型、环境统计、大数据建模及应用</w:t>
      </w:r>
      <w:r>
        <w:rPr>
          <w:rFonts w:ascii="Times New Roman" w:hAnsi="Times New Roman"/>
        </w:rPr>
        <w:t>等</w:t>
      </w:r>
      <w:r>
        <w:rPr>
          <w:rFonts w:hint="eastAsia" w:ascii="Times New Roman" w:hAnsi="Times New Roman"/>
        </w:rPr>
        <w:t>领域</w:t>
      </w:r>
      <w:r>
        <w:rPr>
          <w:rFonts w:ascii="Times New Roman" w:hAnsi="Times New Roman"/>
        </w:rPr>
        <w:t>的理论和应用研究。</w:t>
      </w:r>
      <w:r>
        <w:rPr>
          <w:rFonts w:ascii="Times New Roman" w:hAnsi="Times New Roman" w:cs="Times New Roman"/>
          <w:shd w:val="clear" w:color="auto" w:fill="FFFFFF"/>
        </w:rPr>
        <w:t>在《Metrika》《Communications in Statistics - Theory and Methods》《应用数学学报》等国内外重要期刊上发表学术论文20多篇，已主持完成国家社会科学基金项目1项，国家自然科学基金1项，省部级课题4项，政府和企事业咨政课题10多项；主研国家基金项目5项。</w:t>
      </w:r>
    </w:p>
    <w:p>
      <w:pPr>
        <w:pStyle w:val="5"/>
        <w:shd w:val="clear" w:color="auto" w:fill="FFFFFF"/>
        <w:wordWrap w:val="0"/>
        <w:spacing w:before="0" w:beforeAutospacing="0" w:after="0" w:afterAutospacing="0"/>
        <w:ind w:firstLine="480"/>
        <w:jc w:val="both"/>
        <w:rPr>
          <w:rFonts w:ascii="Times New Roman" w:hAnsi="Times New Roman" w:cs="Times New Roman"/>
        </w:rPr>
      </w:pPr>
      <w:r>
        <w:rPr>
          <w:rFonts w:ascii="Times New Roman" w:hAnsi="Times New Roman" w:cs="Times New Roman"/>
        </w:rPr>
        <w:t>邮箱地址：yangweiming@ctbu.edu.cn</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杨柏（1971-）</w:t>
      </w:r>
      <w:r>
        <w:rPr>
          <w:rFonts w:ascii="Times New Roman" w:hAnsi="Times New Roman" w:eastAsia="宋体"/>
          <w:kern w:val="0"/>
          <w:sz w:val="24"/>
          <w:szCs w:val="24"/>
        </w:rPr>
        <w:t>，男，博士、教授（三级）、博士生导师，现任重庆工商大学工商管理学院院长、MBA教育中心主任；兼任重庆市重点人文社科研究基地“企业管理研究中心”主任、中国（重 庆）自贸区综合研究院院长、《International Journal of Information Management 》期刊编委。重庆市学术技术带头人(工商管理)，全国万名优秀创业导师人才库首批入库导师；国家一流本科专业建设点“工商管理”专业负责人及重庆市高校大数据智能化类特色专业“信息管理与信息系统”专业负责人、重庆市高校哲学社会科学协同创新团队“企业数字化转型与国际化战略创新团队”负责人。中国科学学与科技政策研究会科学与经济专业委员会常务副会长、重庆市数量经济学会常务副会长兼法人、中国科学学与科技政策研究会理事。</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主要从事产业经济学、制造业数字化转型与国际产能合作等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的理论和应用研究。在《International Journal of Information Management》、《管理世界》、《科学学研究》等国际国内权威期刊公开发表论文60多篇，在国家级出版社出版专著10部；主持国家社会科学基金项目1项、英国国家首相基金项目1项以及国家农业农村部等国家部委项目15余项，省级重大重点和一般项目5项； 8项研究成果获省部级领导肯定性批示；2次获得重庆市发展研究奖。</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邮箱地址：2692852010@qq.com</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余兴厚（1960-），</w:t>
      </w:r>
      <w:r>
        <w:rPr>
          <w:rFonts w:ascii="Times New Roman" w:hAnsi="Times New Roman" w:eastAsia="宋体"/>
          <w:kern w:val="0"/>
          <w:sz w:val="24"/>
          <w:szCs w:val="24"/>
        </w:rPr>
        <w:t>男，教授（二级），博士生导师，1982年毕业于西华师范大学，获哲学学士，1987年毕业于西北师范大学经济系，获西北大学经济学硕士学位。1987年进入重庆商学院，1995-2002任马列部主任,2002-2003任重庆工商大学“两课”部主任，2003-2005年任经济学院书记，2006-2012年任科研处处长，2013-2017年任研究生院院长，2017-2020任学术期刊社社长兼学报社科版主编。现担任重庆工商大学应用经济学国民经济学方向博士生导师，产业经济学、国民经济学硕士生导师、MBA导师。兼任重庆市生产力中心专家委员会委员，重庆市社会科学专家库成员；兼任国家社会科学基金项目通讯评审专家，国家社科基金项目结题成果鉴定专家，国家社科基金后期资助项目评审专家；教育部社科规划项目评审专家；重庆市社科规划办、重庆市科委重点软科学项目评审专家。</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hint="eastAsia" w:ascii="Times New Roman" w:hAnsi="Times New Roman" w:eastAsia="宋体"/>
          <w:kern w:val="0"/>
          <w:sz w:val="24"/>
          <w:szCs w:val="24"/>
        </w:rPr>
        <w:t>主要</w:t>
      </w:r>
      <w:r>
        <w:rPr>
          <w:rFonts w:ascii="Times New Roman" w:hAnsi="Times New Roman" w:eastAsia="宋体"/>
          <w:kern w:val="0"/>
          <w:sz w:val="24"/>
          <w:szCs w:val="24"/>
        </w:rPr>
        <w:t>从事公共经济与公共政策</w:t>
      </w:r>
      <w:r>
        <w:rPr>
          <w:rFonts w:hint="eastAsia" w:ascii="Times New Roman" w:hAnsi="Times New Roman" w:eastAsia="宋体"/>
          <w:kern w:val="0"/>
          <w:sz w:val="24"/>
          <w:szCs w:val="24"/>
        </w:rPr>
        <w:t>、</w:t>
      </w:r>
      <w:r>
        <w:rPr>
          <w:rFonts w:ascii="Times New Roman" w:hAnsi="Times New Roman" w:eastAsia="宋体"/>
          <w:kern w:val="0"/>
          <w:sz w:val="24"/>
          <w:szCs w:val="24"/>
        </w:rPr>
        <w:t>公共财政支出与基本公共服务供给等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先后主持国家社科基金项目2项，参研2项；主持教育部社科规划项目2项；主持重庆市社科重大招标、重大委托、重点等省部级科研项目共计15项，其他地方政府委托项目10余项；先后获得重庆市人民政府社科二等奖2项（均排名1），三等奖3项（2项排1，1项排2）。在学术刊物上公开发表论文80余篇，CSSCI30余篇，出版学术专著4部，参编2部，参编省部级规划教材2部。</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邮箱地址：yxh196072@163.com</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陈久梅（1976-），</w:t>
      </w:r>
      <w:r>
        <w:rPr>
          <w:rFonts w:ascii="Times New Roman" w:hAnsi="Times New Roman" w:eastAsia="宋体"/>
          <w:kern w:val="0"/>
          <w:sz w:val="24"/>
          <w:szCs w:val="24"/>
        </w:rPr>
        <w:t>女，教授、博士生导师，现任重庆工商大学长江上游经济研究中心博士生导师、硕士生导师、MBA导师；EI收录期刊《计算机集成制造系统》的审稿专家；电子商务及供应链系统重庆市重点实验室物流系统优化研究所所长；重庆市特色农产品加工储运工程技术研究中心农产品冷链物流团队兼职研究人员。1995年9月至1999年7月在西安电子科技大学就读企业管理本科，获学士学位；1999年9月至2002年3月在西安电子科技大学就读企业管理硕士，获硕士学位；2002年4月至2003年5月在西安电子科技大学任助教；2003年6月至2004年11月在重庆工商大学任助教；2004年12月至2009年11月在重庆工商大学任讲师；2006年3月至2009年12月在重庆大学就读企业管理博士，获博士学位；2009年12月至2014年11月在重庆工商大学任副教授；2014年12月至今在重庆工商大学任教授、MBA导师、硕士生导师、博士生导师。</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w:t>
      </w:r>
      <w:r>
        <w:rPr>
          <w:rFonts w:hint="eastAsia" w:ascii="Times New Roman" w:hAnsi="Times New Roman" w:eastAsia="宋体"/>
          <w:kern w:val="0"/>
          <w:sz w:val="24"/>
          <w:szCs w:val="24"/>
        </w:rPr>
        <w:t>从事</w:t>
      </w:r>
      <w:r>
        <w:rPr>
          <w:rFonts w:ascii="Times New Roman" w:hAnsi="Times New Roman" w:eastAsia="宋体"/>
          <w:kern w:val="0"/>
          <w:sz w:val="24"/>
          <w:szCs w:val="24"/>
        </w:rPr>
        <w:t>物流系统优化与仿真、农产品物流、电子商务物流、城市配送等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2010年12月赴华中科技大学研修，2011年8月赴美国佐治亚理工研修，2017年10月-2018年9月赴美国辛辛那提大学访学。主持并完成了国家自然科学基金青年项目、重庆市自然科学基金项目、重庆市社科规划项目及中国国际人才交流基金会接收捐赠资金资助项目等。作为主研人员参研国家社会科学基金重大项目、国家自然科学基金面上项目、国家社会科学基金西部项目、重庆市自然科学基金项目等。在《Computers &amp; Industrial Engineering》、《Journal of Cleaner Production》、《管理科学学报》、《系统工程学报》、《运筹与管理》、《计算机集成制造系统》、《系统仿真学报》、《计算机工程》、《计算机应用》等学术期刊与学术会议上发表论文30余篇。在科学出版社出版专著1部。</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w:t>
      </w:r>
      <w:r>
        <w:fldChar w:fldCharType="begin"/>
      </w:r>
      <w:r>
        <w:instrText xml:space="preserve"> HYPERLINK "mailto:chenjiumei@163.com" </w:instrText>
      </w:r>
      <w:r>
        <w:fldChar w:fldCharType="separate"/>
      </w:r>
      <w:r>
        <w:rPr>
          <w:rStyle w:val="9"/>
          <w:rFonts w:ascii="Times New Roman" w:hAnsi="Times New Roman" w:eastAsia="宋体"/>
          <w:kern w:val="0"/>
          <w:sz w:val="24"/>
          <w:szCs w:val="24"/>
        </w:rPr>
        <w:t>chenjiumei@163.com</w:t>
      </w:r>
      <w:r>
        <w:rPr>
          <w:rStyle w:val="9"/>
          <w:rFonts w:ascii="Times New Roman" w:hAnsi="Times New Roman" w:eastAsia="宋体"/>
          <w:kern w:val="0"/>
          <w:sz w:val="24"/>
          <w:szCs w:val="24"/>
        </w:rPr>
        <w:fldChar w:fldCharType="end"/>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陈伟(1983-)</w:t>
      </w:r>
      <w:r>
        <w:rPr>
          <w:rFonts w:ascii="Times New Roman" w:hAnsi="Times New Roman" w:eastAsia="宋体"/>
          <w:kern w:val="0"/>
          <w:sz w:val="24"/>
          <w:szCs w:val="24"/>
        </w:rPr>
        <w:t>，男，博士、教授、博士生导师，重庆市首批巴渝青年学者，现任重庆工商大学工商管理学院副院长、MBA教育中心副主任，兼任重庆市人文社科重点研究基地“企业管理研究中心”副主任、中国物流学会常务理事、中国科学学与科技政策研究会理事兼科学与经济专业委员会秘书长、中国优选法统筹法与经济数学研究会工业工程分会理事、重庆市经济管理学会副会长、重庆市数量经济学会秘书长以及SCI期刊Soft Computing、国家自然基金委重要期刊《管理学报》等国内外重要期刊审稿专家、教育部学位与研究生教育发展中心通讯评审专家、重庆市教育科学“十四五”规划课题评审专家。</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主要从事</w:t>
      </w:r>
      <w:r>
        <w:rPr>
          <w:rFonts w:hint="eastAsia" w:ascii="Times New Roman" w:hAnsi="Times New Roman" w:eastAsia="宋体"/>
          <w:kern w:val="0"/>
          <w:sz w:val="24"/>
          <w:szCs w:val="24"/>
        </w:rPr>
        <w:t>产业转型与技术创新、区域创新生态系统与</w:t>
      </w:r>
      <w:r>
        <w:rPr>
          <w:rFonts w:ascii="Times New Roman" w:hAnsi="Times New Roman" w:eastAsia="宋体"/>
          <w:kern w:val="0"/>
          <w:sz w:val="24"/>
          <w:szCs w:val="24"/>
        </w:rPr>
        <w:t>三峡库区转型发展等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的理论和应用研究。作为项目负责人主持国家社会科学基金项目2项、省部级重点项目3项、省部级一般项目4项以及重庆市教委人文社科重点项目等其他各类项目10余项；以第一作者或通讯作者在Soft Computing(SCI)、Chinese Management Studies(SSCI)、《科研管理》、《科学学研究》等国际国内重要学术刊物上发表论文50余篇，多篇文章被《新华文摘》、人大复印资料转载；在中国社会科学出版社、科学出版社等国家级出版社出版学术专著5部(其中独著4部)；获得教育部第七届高等学校科学研究优秀成果奖三等奖(人文社会科学)、重庆市第十次社会科学优秀成果奖三等奖、第七届重庆市发展研究奖三等奖、重庆市优秀博士论文、中国物流学会优秀论文奖等十多项科研奖励。</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邮箱地址：chenwei@ctbu.edu.cn</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邵腾伟（1974-）</w:t>
      </w:r>
      <w:r>
        <w:rPr>
          <w:rFonts w:ascii="Times New Roman" w:hAnsi="Times New Roman" w:eastAsia="宋体"/>
          <w:kern w:val="0"/>
          <w:sz w:val="24"/>
          <w:szCs w:val="24"/>
        </w:rPr>
        <w:t>，男，博士、教授、博士生导师，重庆金融学院、长江上游经济研究中心研究，《中国管理科学》、《系统工程理论与实践》、《系统工程学报》评审专家，重庆市应用经济学学术带头人后备人选。先后在中央和地方政府部门、高等院校工作，兼任多家国有股份制企业董事、董事会秘书或产业资本运营教练，曾走进中南海参与中央深改委和中央一号文件起草。</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主要从事数字金融、数字产业、智慧农业等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在《中国管理科学》、《系统工程学报》、《系统工程理论与实践》、《统计研究》等权威期刊公开发表论文30余篇；在国家级出版社出版专著4部；主持国家级研究项目2项（其中1项重点）、省部级项目12项、政府部门或企事业单位委托课题50余项。研究成果多次获得中央领导及省部级领导肯定性批示，政府部门、企业事业单位采纳应用，研究成果的问题导向和应用导向鲜明。</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邮箱地址：shaotw@126.com</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周立新（1966-），</w:t>
      </w:r>
      <w:r>
        <w:rPr>
          <w:rFonts w:ascii="Times New Roman" w:hAnsi="Times New Roman" w:eastAsia="宋体"/>
          <w:kern w:val="0"/>
          <w:sz w:val="24"/>
          <w:szCs w:val="24"/>
        </w:rPr>
        <w:t>女，重庆人，管理学博士，经济学博士后，研究员（二级），博士生导师。重庆市哲学社会科学领军人才特殊支持计划人选，重庆市学术技术带头人，重庆市“巴渝学者”特聘教授，重庆高校创新团队带头人。2004年7月毕业于重庆大学经济与工商管理学院，获管理学博士学位；2004年11月至2007年1月在浙江大学经济学院从事博士后研究工作；2011年3月至2012年3月在美国伊利诺伊大学从事访学研究。国家自然科学基金项目、国家社会科学基金项目及成果、教育部人文社会科学研究项目及成果通讯评审专家。</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主要从事产业经济</w:t>
      </w:r>
      <w:r>
        <w:rPr>
          <w:rFonts w:hint="eastAsia" w:ascii="Times New Roman" w:hAnsi="Times New Roman" w:eastAsia="宋体"/>
          <w:kern w:val="0"/>
          <w:sz w:val="24"/>
          <w:szCs w:val="24"/>
        </w:rPr>
        <w:t>、</w:t>
      </w:r>
      <w:r>
        <w:rPr>
          <w:rFonts w:ascii="Times New Roman" w:hAnsi="Times New Roman" w:eastAsia="宋体"/>
          <w:kern w:val="0"/>
          <w:sz w:val="24"/>
          <w:szCs w:val="24"/>
        </w:rPr>
        <w:t>企业管理等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近年来，主持国家社会科学基金项目3项、国家自然科学基金面上项目1项、教育部人文社会科学重点研究基地重大项目等省部级项目10余项；在《南开管理评论》等SSCI、CSSCI来源期刊等发表学术论文80余篇，多篇论文被《高等学校文科学术文摘》、《人大复印资料》全文转载；出版学术专著7部；成果获省部级二、三等奖7项，其他学术奖项3项。</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邮箱地址：lxzhou@ctbu.edu.cn</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周兵（1967-），</w:t>
      </w:r>
      <w:r>
        <w:rPr>
          <w:rFonts w:ascii="Times New Roman" w:hAnsi="Times New Roman" w:eastAsia="宋体"/>
          <w:kern w:val="0"/>
          <w:sz w:val="24"/>
          <w:szCs w:val="24"/>
        </w:rPr>
        <w:t>男，博士（2004年毕业），教授（二级）（2012年），博士生导师（2013年），西南财经大学博士后（2004-2006），美国加州大学应用经济学博士后（2009.08-2010.09）,教授（2005年重庆市高评委），教授（2006年西南财经大学教育部211大学），重庆市（省部级）经济学类学术技术带头人（2008年），国务院津贴获得者（2010年），新世纪百千万人才工程国家级人选（2009年），重庆市专家专家工作室首席专家（2013年），重庆市高级会计师、高级经济师评审委员，重庆市政府采购评审专家等，曾任重庆商学院会计系教师（1996-2002）、重庆工商大学经济学院副院长（2002-2005）、融智学院院长（2005-2007）。现任重庆工商大学会计学院副院长，成渝地区双城经济圈协同发展中心常务副主任。</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主要从事财务</w:t>
      </w:r>
      <w:r>
        <w:rPr>
          <w:rFonts w:hint="eastAsia" w:ascii="Times New Roman" w:hAnsi="Times New Roman" w:eastAsia="宋体"/>
          <w:kern w:val="0"/>
          <w:sz w:val="24"/>
          <w:szCs w:val="24"/>
        </w:rPr>
        <w:t>、</w:t>
      </w:r>
      <w:r>
        <w:rPr>
          <w:rFonts w:ascii="Times New Roman" w:hAnsi="Times New Roman" w:eastAsia="宋体"/>
          <w:kern w:val="0"/>
          <w:sz w:val="24"/>
          <w:szCs w:val="24"/>
        </w:rPr>
        <w:t>金融学</w:t>
      </w:r>
      <w:r>
        <w:rPr>
          <w:rFonts w:hint="eastAsia" w:ascii="Times New Roman" w:hAnsi="Times New Roman" w:eastAsia="宋体"/>
          <w:kern w:val="0"/>
          <w:sz w:val="24"/>
          <w:szCs w:val="24"/>
        </w:rPr>
        <w:t>和企业投融资管理</w:t>
      </w:r>
      <w:r>
        <w:rPr>
          <w:rFonts w:ascii="Times New Roman" w:hAnsi="Times New Roman" w:eastAsia="宋体"/>
          <w:kern w:val="0"/>
          <w:sz w:val="24"/>
          <w:szCs w:val="24"/>
        </w:rPr>
        <w:t>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的理论和应用研究。作为主持人完成了国家社科基金、科技部项目、国家博士后项目、教育部规划项目以及省部级重大、重点课题等多项课题的研究；参与了国家社科重大项目和重点项目研究3项。在《Emerging Markets Review》《Finance Research Letters》《Structural Change and Economic Dynamics》《Environmental management》《管理世界》《会计研究》《中国软科学》《数量经济技术经济研究》等国内外刊物上发表论文70多篇；出版专著4本；出版规划教材2本；研究成果和撰写的调研报告以及政策建议报告多次获得省部级以上领导及政府部门领导批示并采纳；成果多次获得省部级政府奖励。近年来，先后承担了本科生财务管理、工商管理等专业的财务管理、财务分析、公司理财等课程及研究生区域经济学、会计、企业管理专业的中级宏微经济学、金融学前沿、技术经济学、博弈论、中级计量经济学等课程的教学,教学效果良好。</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邮箱地址：649670638@qq.com</w:t>
      </w:r>
    </w:p>
    <w:p>
      <w:pPr>
        <w:spacing w:line="360" w:lineRule="auto"/>
        <w:ind w:firstLine="480" w:firstLineChars="200"/>
        <w:rPr>
          <w:rFonts w:ascii="Times New Roman" w:hAnsi="Times New Roman" w:eastAsia="宋体"/>
          <w:kern w:val="0"/>
          <w:sz w:val="24"/>
          <w:szCs w:val="24"/>
        </w:rPr>
      </w:pPr>
    </w:p>
    <w:p>
      <w:pPr>
        <w:pStyle w:val="2"/>
        <w:spacing w:before="0" w:beforeAutospacing="0" w:after="0" w:afterAutospacing="0" w:line="360" w:lineRule="auto"/>
        <w:ind w:firstLine="482" w:firstLineChars="200"/>
        <w:jc w:val="both"/>
        <w:rPr>
          <w:rFonts w:ascii="Times New Roman" w:hAnsi="Times New Roman" w:cs="Times New Roman"/>
          <w:b w:val="0"/>
          <w:bCs w:val="0"/>
          <w:kern w:val="0"/>
          <w:sz w:val="24"/>
          <w:szCs w:val="24"/>
        </w:rPr>
      </w:pPr>
      <w:r>
        <w:rPr>
          <w:rFonts w:ascii="Times New Roman" w:hAnsi="Times New Roman" w:cs="Times New Roman"/>
          <w:kern w:val="0"/>
          <w:sz w:val="24"/>
          <w:szCs w:val="24"/>
          <w:shd w:val="clear" w:color="auto" w:fill="FFFFFF"/>
        </w:rPr>
        <w:t>赵骅（1964-）</w:t>
      </w:r>
      <w:r>
        <w:rPr>
          <w:rFonts w:ascii="Times New Roman" w:hAnsi="Times New Roman" w:cs="Times New Roman"/>
          <w:b w:val="0"/>
          <w:bCs w:val="0"/>
          <w:kern w:val="0"/>
          <w:sz w:val="24"/>
          <w:szCs w:val="24"/>
        </w:rPr>
        <w:t>，赵骅（1964-），男，重庆万州人，博士，教授（二级），博士生导师；重庆英才•哲学社会科学名家名师、重庆市首席专家工作室领衔专家。1985年参加工作,历任重庆大学工商管理学院副院长，重庆大学发展联络部部长兼经济与工商管理学院副院长，重庆大学校长助理。现任重庆工商大学党委常委、副校长。兼任中国科学学与科技政策研究会科学与经济专委会主任、中国科学学与科技政策研究会副理事长、重庆市数量经济研究会会长，JCR1区期刊《International Journal of Information Management》荣誉主编、《计算机科学》杂志编委。</w:t>
      </w:r>
    </w:p>
    <w:p>
      <w:pPr>
        <w:pStyle w:val="2"/>
        <w:spacing w:before="0" w:beforeAutospacing="0" w:after="0" w:afterAutospacing="0" w:line="360" w:lineRule="auto"/>
        <w:ind w:firstLine="480" w:firstLineChars="200"/>
        <w:jc w:val="both"/>
        <w:rPr>
          <w:rFonts w:ascii="Times New Roman" w:hAnsi="Times New Roman" w:cs="Times New Roman"/>
          <w:b w:val="0"/>
          <w:bCs w:val="0"/>
          <w:kern w:val="0"/>
          <w:sz w:val="24"/>
          <w:szCs w:val="24"/>
        </w:rPr>
      </w:pPr>
      <w:r>
        <w:rPr>
          <w:rFonts w:hint="eastAsia" w:ascii="Times New Roman" w:hAnsi="Times New Roman" w:cs="Times New Roman"/>
          <w:b w:val="0"/>
          <w:bCs w:val="0"/>
          <w:kern w:val="0"/>
          <w:sz w:val="24"/>
          <w:szCs w:val="24"/>
        </w:rPr>
        <w:t>主要从事</w:t>
      </w:r>
      <w:r>
        <w:rPr>
          <w:rFonts w:ascii="Times New Roman" w:hAnsi="Times New Roman" w:cs="Times New Roman"/>
          <w:b w:val="0"/>
          <w:bCs w:val="0"/>
          <w:kern w:val="0"/>
          <w:sz w:val="24"/>
          <w:szCs w:val="24"/>
        </w:rPr>
        <w:t>技术经济及管理、三峡库区产业集群发展</w:t>
      </w:r>
      <w:r>
        <w:rPr>
          <w:rFonts w:hint="eastAsia" w:ascii="Times New Roman" w:hAnsi="Times New Roman" w:cs="Times New Roman"/>
          <w:b w:val="0"/>
          <w:bCs w:val="0"/>
          <w:kern w:val="0"/>
          <w:sz w:val="24"/>
          <w:szCs w:val="24"/>
        </w:rPr>
        <w:t>及</w:t>
      </w:r>
      <w:r>
        <w:rPr>
          <w:rFonts w:ascii="Times New Roman" w:hAnsi="Times New Roman" w:cs="Times New Roman"/>
          <w:b w:val="0"/>
          <w:bCs w:val="0"/>
          <w:kern w:val="0"/>
          <w:sz w:val="24"/>
          <w:szCs w:val="24"/>
        </w:rPr>
        <w:t>经济园区招商</w:t>
      </w:r>
      <w:r>
        <w:rPr>
          <w:rFonts w:ascii="Times New Roman" w:hAnsi="Times New Roman"/>
          <w:kern w:val="0"/>
          <w:sz w:val="24"/>
          <w:szCs w:val="24"/>
        </w:rPr>
        <w:t>等</w:t>
      </w:r>
      <w:r>
        <w:rPr>
          <w:rFonts w:hint="eastAsia" w:ascii="Times New Roman" w:hAnsi="Times New Roman" w:cs="Times New Roman"/>
          <w:b w:val="0"/>
          <w:bCs w:val="0"/>
          <w:kern w:val="0"/>
          <w:sz w:val="24"/>
          <w:szCs w:val="24"/>
        </w:rPr>
        <w:t>领域</w:t>
      </w:r>
      <w:r>
        <w:rPr>
          <w:rFonts w:ascii="Times New Roman" w:hAnsi="Times New Roman" w:cs="Times New Roman"/>
          <w:b w:val="0"/>
          <w:bCs w:val="0"/>
          <w:kern w:val="0"/>
          <w:sz w:val="24"/>
          <w:szCs w:val="24"/>
        </w:rPr>
        <w:t>的理论和应用研究。作为学校负责人与企业负责人共同主持国家863计划、独立主持中国工程院重大项目等省部级及以上科研项目30余项、横向科研项目60余项；在《科研管理》、《中国管理科学》、《管理科学学报》等期刊发表高水平论文80余篇；出版学术专著2部、出版教材2部；获得省部级科研获奖7项。</w:t>
      </w:r>
      <w:r>
        <w:rPr>
          <w:rFonts w:ascii="Times New Roman" w:hAnsi="Times New Roman" w:cs="Times New Roman"/>
          <w:b w:val="0"/>
          <w:bCs w:val="0"/>
          <w:kern w:val="0"/>
          <w:sz w:val="24"/>
          <w:szCs w:val="24"/>
        </w:rPr>
        <w:br w:type="textWrapping"/>
      </w:r>
      <w:r>
        <w:rPr>
          <w:rFonts w:ascii="Times New Roman" w:hAnsi="Times New Roman" w:cs="Times New Roman"/>
          <w:b w:val="0"/>
          <w:bCs w:val="0"/>
          <w:kern w:val="0"/>
          <w:sz w:val="24"/>
          <w:szCs w:val="24"/>
        </w:rPr>
        <w:t xml:space="preserve">    邮箱：</w:t>
      </w:r>
      <w:r>
        <w:fldChar w:fldCharType="begin"/>
      </w:r>
      <w:r>
        <w:instrText xml:space="preserve"> HYPERLINK "mailto:zhaohua@cqu.edu.cn" </w:instrText>
      </w:r>
      <w:r>
        <w:fldChar w:fldCharType="separate"/>
      </w:r>
      <w:r>
        <w:rPr>
          <w:rStyle w:val="9"/>
          <w:rFonts w:ascii="Times New Roman" w:hAnsi="Times New Roman"/>
          <w:b w:val="0"/>
          <w:bCs w:val="0"/>
          <w:kern w:val="0"/>
          <w:sz w:val="24"/>
          <w:szCs w:val="24"/>
        </w:rPr>
        <w:t>zhaohua@cqu.edu.cn</w:t>
      </w:r>
      <w:r>
        <w:rPr>
          <w:rStyle w:val="9"/>
          <w:rFonts w:ascii="Times New Roman" w:hAnsi="Times New Roman"/>
          <w:b w:val="0"/>
          <w:bCs w:val="0"/>
          <w:kern w:val="0"/>
          <w:sz w:val="24"/>
          <w:szCs w:val="24"/>
        </w:rPr>
        <w:fldChar w:fldCharType="end"/>
      </w:r>
    </w:p>
    <w:p>
      <w:pPr>
        <w:rPr>
          <w:rFonts w:ascii="Times New Roman" w:hAnsi="Times New Roman"/>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胡桂华（1963-），</w:t>
      </w:r>
      <w:r>
        <w:rPr>
          <w:rFonts w:ascii="Times New Roman" w:hAnsi="Times New Roman" w:eastAsia="宋体"/>
          <w:kern w:val="0"/>
          <w:sz w:val="24"/>
          <w:szCs w:val="24"/>
        </w:rPr>
        <w:t>男，经济统计学专业，博士，教授，巴渝学者特聘教授，博士生导师，研究方向为人口普查质量评估。美国人口普查质量评估杰出人才。国家社科基金项目统计学通讯评审专家，《数量经济技术经济研究》《中国人口科学》《系统工程理论与实践》《系统科学与数学》《统计与信息论坛》《Mathematical Population Studies》审稿人。</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hint="eastAsia" w:ascii="Times New Roman" w:hAnsi="Times New Roman" w:eastAsia="宋体"/>
          <w:kern w:val="0"/>
          <w:sz w:val="24"/>
          <w:szCs w:val="24"/>
        </w:rPr>
        <w:t>主要从事经济统计、人口普查</w:t>
      </w:r>
      <w:r>
        <w:rPr>
          <w:rFonts w:ascii="Times New Roman" w:hAnsi="Times New Roman" w:eastAsia="宋体"/>
          <w:kern w:val="0"/>
          <w:sz w:val="24"/>
          <w:szCs w:val="24"/>
        </w:rPr>
        <w:t>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w:t>
      </w:r>
      <w:r>
        <w:rPr>
          <w:rFonts w:hint="eastAsia" w:ascii="Times New Roman" w:hAnsi="Times New Roman" w:eastAsia="宋体"/>
          <w:kern w:val="0"/>
          <w:sz w:val="24"/>
          <w:szCs w:val="24"/>
        </w:rPr>
        <w:t>。</w:t>
      </w:r>
      <w:r>
        <w:rPr>
          <w:rFonts w:ascii="Times New Roman" w:hAnsi="Times New Roman" w:eastAsia="宋体"/>
          <w:kern w:val="0"/>
          <w:sz w:val="24"/>
          <w:szCs w:val="24"/>
        </w:rPr>
        <w:t>在《统计研究》《数量经济技术经济研究》《中国人口科学》《数理统计与管理》《工程数学学报》《系统科学与数学》《统计与信息论坛》《人大复印资料全文转载》《Mathematical Population Studies，SSCI》共计发表论文40余篇。主持国家社科基金项目2项，其中1项按期优秀结题、主持教育部规划项目2项、主持省部级重大项目2项、主持省部级重点项目4项、主持省部级一般项目1项。获省部级二等奖1项和三等奖2项。2020年受国家统计局委托，为中国设计2020年人口普查质量评估方案。国家统计局对方案的评价意见是：借鉴了当今国际人口普查质量评估领域的前沿研究成果；吸纳了我国1982年、1990年、2000年和2010年人口普查及其事后质量抽查方案的成功之处；针对我国实际工作中的若干难点问题提出了创新性的应对策略。整个方案具有一定的科学性和可操作性。</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邮箱地址：1006530408@qq.com</w:t>
      </w:r>
    </w:p>
    <w:p>
      <w:pPr>
        <w:spacing w:line="360" w:lineRule="auto"/>
        <w:ind w:firstLine="480" w:firstLineChars="200"/>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胡雪梅（1978-），</w:t>
      </w:r>
      <w:r>
        <w:rPr>
          <w:rFonts w:ascii="Times New Roman" w:hAnsi="Times New Roman" w:eastAsia="宋体"/>
          <w:kern w:val="0"/>
          <w:sz w:val="24"/>
          <w:szCs w:val="24"/>
        </w:rPr>
        <w:t>女，教授，博士生导师，中南大学博士，中科院博士后，伦敦政治经济学院公派访问学者，重庆工商大学长江上游经济研究中心博士生导师，统计、应用统计和经济统计方向硕士生导师，重庆市第五批高等学校优秀人才支持计划人选，重庆市“统计学”研究生导师团队负责人，重庆工商大学数理统计团队负责人。1997年7月-2000年12月获得国防科学技术大学数学本科学历；2002年7月-2005年6月在中南大学攻读应用数学硕士，获理学硕士学位；2005年9月-2008年6月在中南大学攻读概率论与数理统计博士，获理学博士学位；2010年4月-2012年4月在中国科学院数学与系统科学研究院师从世界知名控制论学家张旭教授从事系统科学博士后研究；2016年12月-2017年12月获得国家留学基金委资助在伦敦政治经济学院统计系访问世界知名计量经济学家姚琦伟教授；2020年9月-2021年9月在重庆经开区经济发展局挂职副局长,分管经济运行工作；2008年7月-2015年5月在重庆工商大学任讲师、副教授、教授；2012年7月在重庆工商大学任硕士生导师；2016年12月在重庆工商大学任博士生导师。</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w:t>
      </w:r>
      <w:r>
        <w:rPr>
          <w:rFonts w:hint="eastAsia" w:ascii="Times New Roman" w:hAnsi="Times New Roman" w:eastAsia="宋体"/>
          <w:kern w:val="0"/>
          <w:sz w:val="24"/>
          <w:szCs w:val="24"/>
        </w:rPr>
        <w:t>从事</w:t>
      </w:r>
      <w:r>
        <w:rPr>
          <w:rFonts w:ascii="Times New Roman" w:hAnsi="Times New Roman" w:eastAsia="宋体"/>
          <w:kern w:val="0"/>
          <w:sz w:val="24"/>
          <w:szCs w:val="24"/>
        </w:rPr>
        <w:t>股价趋势预测、金融大数据分析、高维分类与预测等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的理论和应用研究。已在《Journal of Multivariate Analysis》《Statistical Papers》《应用数学学报》《系统科学与数学》等国内外重要期刊上发表学术论文30多篇，其中SCI收录20余篇，重要中文期刊4篇，中文核心期刊5篇，曾应邀在中科院数学学院、复旦大学、四川大学、中南大学、东北师范大学、云南大学、重庆大学和湖南大学等单位和中国现场统计研究会第十七届年会和资源与坏境统计分会等学术会议作相关主题演讲，获得一致好评；2018年参与获得重庆市自然科学奖二等奖1项，2020年在高等教育出版社出版学术专著《高维统计模型的估计理论与模型识别》1部。现主持完成国家自然科学基金青年项目1项、教育部人文社科青年项目1项、重庆市科委项目4项、市教委项目2项，参与973项目1项和国家社科等项目6项。</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邮箱地址：huxuem@163.com</w:t>
      </w:r>
    </w:p>
    <w:p>
      <w:pPr>
        <w:spacing w:line="360" w:lineRule="auto"/>
        <w:ind w:firstLine="480" w:firstLineChars="200"/>
        <w:rPr>
          <w:rFonts w:ascii="Times New Roman" w:hAnsi="Times New Roman" w:eastAsia="宋体"/>
          <w:kern w:val="0"/>
          <w:sz w:val="24"/>
          <w:szCs w:val="24"/>
        </w:rPr>
      </w:pPr>
    </w:p>
    <w:p>
      <w:pPr>
        <w:pStyle w:val="5"/>
        <w:shd w:val="clear" w:color="auto" w:fill="FFFFFF"/>
        <w:spacing w:line="360" w:lineRule="auto"/>
        <w:ind w:firstLine="556"/>
        <w:rPr>
          <w:rFonts w:ascii="Times New Roman" w:hAnsi="Times New Roman" w:cs="Times New Roman"/>
        </w:rPr>
      </w:pPr>
      <w:r>
        <w:rPr>
          <w:rFonts w:ascii="Times New Roman" w:hAnsi="Times New Roman" w:cs="Times New Roman"/>
          <w:b/>
          <w:bCs/>
        </w:rPr>
        <w:t>段小梅（1972-）女，</w:t>
      </w:r>
      <w:r>
        <w:rPr>
          <w:rFonts w:ascii="Times New Roman" w:hAnsi="Times New Roman" w:cs="Times New Roman"/>
        </w:rPr>
        <w:t>博士、教授（三级）、研究员、博士生导师，重庆市高校中青年骨干教师。1998年毕业于四川大学经济系“城市经济”专业，获经济学硕士学位，2005年毕业于厦门大学台湾研究院“区域经济”专业，获博士学位，2011年重庆大学工商与经济管理学院“管理学”博士后出站。其中，2004年10月-12月在台湾大学经济系访学交流。现为重庆工商大学工商管理学院教师，重庆工商大学“国际贸易”、“国际商务”硕士专业以及MBA导师，长江上游经济研究中心博士生导师。</w:t>
      </w:r>
    </w:p>
    <w:p>
      <w:pPr>
        <w:pStyle w:val="5"/>
        <w:shd w:val="clear" w:color="auto" w:fill="FFFFFF"/>
        <w:spacing w:line="360" w:lineRule="auto"/>
        <w:ind w:firstLine="556"/>
        <w:rPr>
          <w:rFonts w:ascii="Times New Roman" w:hAnsi="Times New Roman" w:cs="Times New Roman"/>
        </w:rPr>
      </w:pPr>
      <w:r>
        <w:rPr>
          <w:rFonts w:ascii="Times New Roman" w:hAnsi="Times New Roman" w:cs="Times New Roman"/>
        </w:rPr>
        <w:t>主要从事区域经济、国际贸易、国际投资</w:t>
      </w:r>
      <w:r>
        <w:rPr>
          <w:rFonts w:ascii="Times New Roman" w:hAnsi="Times New Roman"/>
        </w:rPr>
        <w:t>等</w:t>
      </w:r>
      <w:r>
        <w:rPr>
          <w:rFonts w:hint="eastAsia" w:ascii="Times New Roman" w:hAnsi="Times New Roman"/>
        </w:rPr>
        <w:t>领域</w:t>
      </w:r>
      <w:r>
        <w:rPr>
          <w:rFonts w:ascii="Times New Roman" w:hAnsi="Times New Roman"/>
        </w:rPr>
        <w:t>的理论和应用研究。</w:t>
      </w:r>
      <w:r>
        <w:rPr>
          <w:rFonts w:ascii="Times New Roman" w:hAnsi="Times New Roman" w:cs="Times New Roman"/>
        </w:rPr>
        <w:t>先后主持国家社科基金1项、教育部基地重大项目1项、教育部规划项目1项、教育部西部项目1项，以及重庆市软科学、重庆市社科联重点项目、重庆市教委重点项目等多项。以第一作者在《中国人口、资源与环境》、《世界经济研究》、《财贸研究》、《世界经济与政治论坛》、《当代亚太》、《亚太经济》、《城市问题》、《重庆大学学报（社会科学版）》、《台湾研究集刊》等CSSCI期刊发表论文30余篇。主要著作有《我国与“一带一路”沿线国家经贸合作前沿问题研究》、《新形势下我国开放型经济转型升级研究》、《台商投资祖国大陆的区位选择及其投资环境研究》、《新形势下两岸经贸合作研究》等。研究成果“全国产业布局及西部地区产业发展重点”、“新形势下渝台经济合作研究”、“新形势下两岸经贸合作研究”曾荣获重庆市人民政府发展研究三等奖。</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邮箱地址：mysunshine2000@163.com</w:t>
      </w:r>
    </w:p>
    <w:p>
      <w:pPr>
        <w:spacing w:line="360" w:lineRule="auto"/>
        <w:ind w:firstLine="480" w:firstLineChars="200"/>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彭建仿（1973-），</w:t>
      </w:r>
      <w:r>
        <w:rPr>
          <w:rFonts w:ascii="Times New Roman" w:hAnsi="Times New Roman" w:eastAsia="宋体"/>
          <w:kern w:val="0"/>
          <w:sz w:val="24"/>
          <w:szCs w:val="24"/>
        </w:rPr>
        <w:t>男，教授、博士生导师，管理学博士。重庆工商大学长江上游经济研究中心应用经济学博士生导师、营销管理方向硕士生导师、MBA导师、国际商务专硕导师。清华大学经济管理学院访问学者，中国高等院校市场学研究会理事，重庆市市场营销与策划学会常务理事，重庆市社会科学专家库成员，重庆市（首批）社会科学普及专家，重庆市经信委专家委员会委员，重庆市农产品加工协会专家委员，“重庆市第三批高等学校优秀人才支持计划”人选，重庆市学术技术带头人后备人选，重庆市市场营销研究生导师团队带头人。2002年6月毕业于西南农业大学（现西南大学）农业经济管理专业，获管理学硕士学位；2004年9月—2007年11月，西北农林科技大学农业经济管理专业学习，获管理学博士学位；2010年9月—2011年7月，清华大学经济管理学院访问学者；2011年5月—2011年6月，美国密苏里大学短期访问；2002年7月至今，重庆工商大学任讲师、副教授、教授；现任重庆工商大学教授、博士生导师、硕士生导师。</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主要</w:t>
      </w:r>
      <w:r>
        <w:rPr>
          <w:rFonts w:hint="eastAsia" w:ascii="Times New Roman" w:hAnsi="Times New Roman" w:eastAsia="宋体"/>
          <w:kern w:val="0"/>
          <w:sz w:val="24"/>
          <w:szCs w:val="24"/>
        </w:rPr>
        <w:t>从事</w:t>
      </w:r>
      <w:r>
        <w:rPr>
          <w:rFonts w:ascii="Times New Roman" w:hAnsi="Times New Roman" w:eastAsia="宋体"/>
          <w:kern w:val="0"/>
          <w:sz w:val="24"/>
          <w:szCs w:val="24"/>
        </w:rPr>
        <w:t>农业经济管理、农产品供应链管理等</w:t>
      </w:r>
      <w:r>
        <w:rPr>
          <w:rFonts w:hint="eastAsia" w:ascii="Times New Roman" w:hAnsi="Times New Roman" w:eastAsia="宋体"/>
          <w:kern w:val="0"/>
          <w:sz w:val="24"/>
          <w:szCs w:val="24"/>
        </w:rPr>
        <w:t>领域</w:t>
      </w:r>
      <w:r>
        <w:rPr>
          <w:rFonts w:ascii="Times New Roman" w:hAnsi="Times New Roman" w:eastAsia="宋体"/>
          <w:kern w:val="0"/>
          <w:sz w:val="24"/>
          <w:szCs w:val="24"/>
        </w:rPr>
        <w:t>的理论和应用研究。近年来在《中国农村经济》、《财贸经济》、《复旦学报》等重要期刊发表学术论文40余篇，主持国家社科基金项目2项（其中1项以良好等级结题），主持、主研国家自然科学基金项目、国家社科基金项目以及其它省部级课题20余项，主编（副主编）教材2部，专著（合著）3部。曾荣获：重庆市第九次社科优秀成果二等奖（主持）；清华大学“优秀访问学者”；“第一届四川高校出版社图书奖”优秀学术著作二等奖1项；重庆工商大学萧丽玉教育发展基金优秀教师奖；重庆工商大学“教学标兵”。</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w:t>
      </w:r>
      <w:r>
        <w:fldChar w:fldCharType="begin"/>
      </w:r>
      <w:r>
        <w:instrText xml:space="preserve"> HYPERLINK "mailto:993876689@qq.com" </w:instrText>
      </w:r>
      <w:r>
        <w:fldChar w:fldCharType="separate"/>
      </w:r>
      <w:r>
        <w:rPr>
          <w:rStyle w:val="9"/>
          <w:rFonts w:ascii="Times New Roman" w:hAnsi="Times New Roman" w:eastAsia="宋体"/>
          <w:kern w:val="0"/>
          <w:sz w:val="24"/>
          <w:szCs w:val="24"/>
        </w:rPr>
        <w:t>993876689@qq.com</w:t>
      </w:r>
      <w:r>
        <w:rPr>
          <w:rStyle w:val="9"/>
          <w:rFonts w:ascii="Times New Roman" w:hAnsi="Times New Roman" w:eastAsia="宋体"/>
          <w:kern w:val="0"/>
          <w:sz w:val="24"/>
          <w:szCs w:val="24"/>
        </w:rPr>
        <w:fldChar w:fldCharType="end"/>
      </w:r>
    </w:p>
    <w:p>
      <w:pPr>
        <w:spacing w:line="360" w:lineRule="auto"/>
        <w:ind w:firstLine="480" w:firstLineChars="200"/>
        <w:rPr>
          <w:rFonts w:ascii="Times New Roman" w:hAnsi="Times New Roman" w:eastAsia="宋体"/>
          <w:kern w:val="0"/>
          <w:sz w:val="24"/>
          <w:szCs w:val="24"/>
        </w:rPr>
      </w:pPr>
    </w:p>
    <w:p>
      <w:pPr>
        <w:autoSpaceDE w:val="0"/>
        <w:autoSpaceDN w:val="0"/>
        <w:adjustRightInd w:val="0"/>
        <w:spacing w:line="360" w:lineRule="auto"/>
        <w:ind w:firstLine="482" w:firstLineChars="200"/>
        <w:jc w:val="left"/>
        <w:rPr>
          <w:rFonts w:ascii="Times New Roman" w:hAnsi="Times New Roman" w:eastAsia="宋体"/>
          <w:kern w:val="0"/>
          <w:sz w:val="24"/>
          <w:szCs w:val="24"/>
        </w:rPr>
      </w:pPr>
      <w:r>
        <w:rPr>
          <w:rFonts w:ascii="Times New Roman" w:hAnsi="Times New Roman" w:eastAsia="宋体"/>
          <w:b/>
          <w:bCs/>
          <w:kern w:val="0"/>
          <w:sz w:val="24"/>
          <w:szCs w:val="24"/>
        </w:rPr>
        <w:t>曾庆均（1963-），</w:t>
      </w:r>
      <w:r>
        <w:rPr>
          <w:rFonts w:ascii="Times New Roman" w:hAnsi="Times New Roman" w:eastAsia="宋体"/>
          <w:kern w:val="0"/>
          <w:sz w:val="24"/>
          <w:szCs w:val="24"/>
        </w:rPr>
        <w:t>男，教授（二级），博士生导师、博士后合作导师。现任教育部高等学校经济与贸易类专业教学指导委员会委员。重庆工商大学首批硕士研究生导师、首批MBA导师、首批博士生导师；重庆市有突出贡献中青年专家、重庆市学术技术带头人、重庆市“五个一批”人才、重庆市教育系统教职工职业道德建设标兵、重庆市高校首批优秀中青年骨干教师。国家社会科学基金通讯评审专家、教育部长江学者通讯评审专家、教育部“本科教学质量工程”评审专家；重庆市商贸流通咨询专家委员会委员、重庆市商业网点规划专家委员会委员；中国商业经济学会常务理事、全国高等院校贸易经济教学研究会副会长、中国消费经济学会副会长、重庆市《资本论》与社会主义市场经济研究会副会长。曾任经贸学院院长、教务处处长、科研处处长。</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坚持为本科生、研究生上课，主讲“政治经济学”、“贸易经济学”、“零售学”等课程。国家一流专业、重庆市高等学校特色专业、重庆市“三特”专业——贸易经济专业负责人，重庆市高等学校教学团队——贸易经济教学团队负责人，重庆市研究生导师团队“商贸流通与现代服务业”团队带头人，重庆市高等学校精品课程、网络视频公开课程、一流课程——“零售学”负责人，主编“十二五”普通高等学校本科国家级规划教材《零售学》。获省部级及以上教学成果奖7项，其中国家级教学成果奖二等奖1项、重庆市高等教育教学成果一等奖2项、重庆市高等教育教学成果二等奖1项。</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hint="eastAsia" w:ascii="Times New Roman" w:hAnsi="Times New Roman" w:eastAsia="宋体"/>
          <w:kern w:val="0"/>
          <w:sz w:val="24"/>
          <w:szCs w:val="24"/>
        </w:rPr>
        <w:t>主要从事</w:t>
      </w:r>
      <w:r>
        <w:rPr>
          <w:rFonts w:ascii="Times New Roman" w:hAnsi="Times New Roman" w:eastAsia="宋体"/>
          <w:kern w:val="0"/>
          <w:sz w:val="24"/>
          <w:szCs w:val="24"/>
        </w:rPr>
        <w:t>商业经济、</w:t>
      </w:r>
      <w:r>
        <w:rPr>
          <w:rFonts w:hint="eastAsia" w:ascii="Times New Roman" w:hAnsi="Times New Roman" w:eastAsia="宋体"/>
          <w:kern w:val="0"/>
          <w:sz w:val="24"/>
          <w:szCs w:val="24"/>
        </w:rPr>
        <w:t>产业</w:t>
      </w:r>
      <w:r>
        <w:rPr>
          <w:rFonts w:ascii="Times New Roman" w:hAnsi="Times New Roman" w:eastAsia="宋体"/>
          <w:kern w:val="0"/>
          <w:sz w:val="24"/>
          <w:szCs w:val="24"/>
        </w:rPr>
        <w:t>经济等</w:t>
      </w:r>
      <w:r>
        <w:rPr>
          <w:rFonts w:hint="eastAsia" w:ascii="Times New Roman" w:hAnsi="Times New Roman" w:eastAsia="宋体"/>
          <w:kern w:val="0"/>
          <w:sz w:val="24"/>
          <w:szCs w:val="24"/>
        </w:rPr>
        <w:t>领域</w:t>
      </w:r>
      <w:r>
        <w:rPr>
          <w:rFonts w:ascii="Times New Roman" w:hAnsi="Times New Roman" w:eastAsia="宋体"/>
          <w:kern w:val="0"/>
          <w:sz w:val="24"/>
          <w:szCs w:val="24"/>
        </w:rPr>
        <w:t xml:space="preserve">的理论和应用研究。教育部人文社科重点研究基地长江上游经济研究中心科研智库团队“商贸流通”团队负责人。发表学术论文100多篇；第1作者出版《现代贸易组织理论与实务》、《三峡库区服务业发展研究》、《城乡商贸统筹发展研究》、《长江上游商贸物流中心研究》等学术专著15部；获省部级科研成果奖10项，其中重庆市科技进步奖二等奖1项、重庆市哲学社会科学优秀成果二等奖2项；主持国家社会科学基金项目3项、省部级课题21项，主持各级政府委托课题150多项，精典范例为成功规划策划重庆市江北观音桥商圈。咨政成果被习总书记批示。    </w:t>
      </w:r>
    </w:p>
    <w:p>
      <w:pPr>
        <w:autoSpaceDE w:val="0"/>
        <w:autoSpaceDN w:val="0"/>
        <w:adjustRightInd w:val="0"/>
        <w:spacing w:line="360" w:lineRule="auto"/>
        <w:ind w:firstLine="480" w:firstLineChars="200"/>
        <w:jc w:val="left"/>
        <w:rPr>
          <w:rFonts w:ascii="Times New Roman" w:hAnsi="Times New Roman" w:eastAsia="宋体"/>
          <w:kern w:val="0"/>
          <w:sz w:val="24"/>
          <w:szCs w:val="24"/>
        </w:rPr>
      </w:pPr>
      <w:r>
        <w:rPr>
          <w:rFonts w:ascii="Times New Roman" w:hAnsi="Times New Roman" w:eastAsia="宋体"/>
          <w:kern w:val="0"/>
          <w:sz w:val="24"/>
          <w:szCs w:val="24"/>
        </w:rPr>
        <w:t>邮箱地址：</w:t>
      </w:r>
      <w:r>
        <w:fldChar w:fldCharType="begin"/>
      </w:r>
      <w:r>
        <w:instrText xml:space="preserve"> HYPERLINK "mailto:zqj@ctbu.edu.cn" </w:instrText>
      </w:r>
      <w:r>
        <w:fldChar w:fldCharType="separate"/>
      </w:r>
      <w:r>
        <w:rPr>
          <w:rStyle w:val="9"/>
          <w:rFonts w:ascii="Times New Roman" w:hAnsi="Times New Roman" w:eastAsia="宋体"/>
          <w:kern w:val="0"/>
          <w:sz w:val="24"/>
          <w:szCs w:val="24"/>
        </w:rPr>
        <w:t>zqj@ctbu.edu.cn</w:t>
      </w:r>
      <w:r>
        <w:rPr>
          <w:rStyle w:val="9"/>
          <w:rFonts w:ascii="Times New Roman" w:hAnsi="Times New Roman" w:eastAsia="宋体"/>
          <w:kern w:val="0"/>
          <w:sz w:val="24"/>
          <w:szCs w:val="24"/>
        </w:rPr>
        <w:fldChar w:fldCharType="end"/>
      </w:r>
    </w:p>
    <w:p>
      <w:pPr>
        <w:spacing w:line="360" w:lineRule="auto"/>
        <w:ind w:firstLine="480" w:firstLineChars="200"/>
        <w:rPr>
          <w:rFonts w:ascii="Times New Roman" w:hAnsi="Times New Roman" w:eastAsia="宋体"/>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曾波（1975-）</w:t>
      </w:r>
      <w:r>
        <w:rPr>
          <w:rFonts w:ascii="Times New Roman" w:hAnsi="Times New Roman" w:eastAsia="宋体"/>
          <w:kern w:val="0"/>
          <w:sz w:val="24"/>
          <w:szCs w:val="24"/>
        </w:rPr>
        <w:t>，男，四川内江人，教授，工学博士、管理学博士后、博士生导师、重庆市巴渝学者特聘教授（2017-2020）、重庆工商大学特聘教授（2019-2021）、2020年入围全球前2%顶尖科学家榜单。兼任广东省系统工程学会副理事长（2017-2021）、中国优选法统筹法与经济数学研究会灰色系统专业委员会常务理事（2018-2022），《Journal of Grey System》、《International Journal of Grey Systems》、《Management Science and Business Decisions》等国际学术期刊编委、专辑主编或学术编辑，是《Transportation Research Part B》及《系统工程理论与实践》等数十个国内外重要学术期刊审稿人，也是国家自然科学基金项目（面青地）及教育部优秀科研成果奖的评审专家。</w:t>
      </w:r>
    </w:p>
    <w:p>
      <w:pPr>
        <w:pStyle w:val="14"/>
        <w:spacing w:line="360" w:lineRule="auto"/>
      </w:pPr>
      <w:r>
        <w:t>主要从事</w:t>
      </w:r>
      <w:r>
        <w:rPr>
          <w:rFonts w:hint="eastAsia"/>
        </w:rPr>
        <w:t>产业经济</w:t>
      </w:r>
      <w:r>
        <w:t>学</w:t>
      </w:r>
      <w:r>
        <w:rPr>
          <w:rFonts w:hint="eastAsia"/>
        </w:rPr>
        <w:t>、</w:t>
      </w:r>
      <w:r>
        <w:t>三峡库区转型发展</w:t>
      </w:r>
      <w:r>
        <w:rPr>
          <w:kern w:val="0"/>
        </w:rPr>
        <w:t>等</w:t>
      </w:r>
      <w:r>
        <w:rPr>
          <w:rFonts w:hint="eastAsia"/>
          <w:kern w:val="0"/>
        </w:rPr>
        <w:t>领域</w:t>
      </w:r>
      <w:r>
        <w:rPr>
          <w:kern w:val="0"/>
        </w:rPr>
        <w:t>的理论和应用研究</w:t>
      </w:r>
      <w:r>
        <w:rPr>
          <w:rFonts w:hint="eastAsia"/>
          <w:kern w:val="0"/>
        </w:rPr>
        <w:t>，</w:t>
      </w:r>
      <w:r>
        <w:t>擅长通过计算机软件实现不确定复杂系统运行规律与发展趋势的实时模拟与动态仿真。</w:t>
      </w:r>
      <w:r>
        <w:rPr>
          <w:kern w:val="0"/>
        </w:rPr>
        <w:t>近年来，在《中国管理科学》、《系统工程理论与实践》、《系统工程学报》、《控制与决策》、《运筹与管理》、《系统工程与电子技术》、《Applied Soft Computing》、《Computers &amp; Industrial Engineering》、《Applied Mathematical Modelling》、《Journal of Cleaner Production》、《Energy》、《Engineering Applications of Artificial Intelligence》、《Grey Systems: Theory and Application》、《Journal of the Franklin Institute》、《Energy Fuels》、《Chaos, Solitons and Fractals》、《Sustainable Energy Technologies and Assessments》、《Communications in Nonlinear Science and Numerical Simulation》、《Environmental Science and Pollution Research》、《ISA Transactions》、《Renewable Energy》等国内外重要学术期刊发表论文150+篇，其中SCI/SSCI源刊70+篇，CSSCI源刊30+篇，ESI全球前1%高被引论文15篇，出版学术专著9部。论著被国内外同行引用3000+次。主持国家自然科学基金面上项目3项，主持中国博士后科学基金项目（特别资助、一等资助）、教育部人文社科规划项目、重庆自然科学基金项目、重庆社科规划项目等各类各级纵向课题20+项。研究成果获省部级一/二等奖共4项（其中2项排1，均为重庆市自然科学二等奖），获国际TOP4出版机构颁发的优秀学术成果奖2项（其中1项排1）。所指导硕士研究生在我校A/B类期刊人均发表学术论文2+篇。欢迎具有数学、计算机等理工科背景，并有志于从事学术研究的同学积极报考。</w:t>
      </w:r>
    </w:p>
    <w:p>
      <w:pPr>
        <w:spacing w:line="360" w:lineRule="auto"/>
        <w:ind w:firstLine="480" w:firstLineChars="200"/>
        <w:rPr>
          <w:rFonts w:ascii="Times New Roman" w:hAnsi="Times New Roman"/>
          <w:kern w:val="0"/>
          <w:sz w:val="24"/>
          <w:szCs w:val="24"/>
        </w:rPr>
      </w:pPr>
      <w:r>
        <w:rPr>
          <w:rFonts w:ascii="Times New Roman" w:hAnsi="Times New Roman" w:eastAsia="宋体"/>
          <w:kern w:val="0"/>
          <w:sz w:val="24"/>
          <w:szCs w:val="24"/>
        </w:rPr>
        <w:t>邮箱：</w:t>
      </w:r>
      <w:r>
        <w:fldChar w:fldCharType="begin"/>
      </w:r>
      <w:r>
        <w:instrText xml:space="preserve"> HYPERLINK "mailto:zbljh2@163.com" </w:instrText>
      </w:r>
      <w:r>
        <w:fldChar w:fldCharType="separate"/>
      </w:r>
      <w:r>
        <w:rPr>
          <w:rFonts w:ascii="Times New Roman" w:hAnsi="Times New Roman"/>
          <w:kern w:val="0"/>
          <w:sz w:val="24"/>
          <w:szCs w:val="24"/>
        </w:rPr>
        <w:t>zbljh2@163.com</w:t>
      </w:r>
      <w:r>
        <w:rPr>
          <w:rFonts w:ascii="Times New Roman" w:hAnsi="Times New Roman"/>
          <w:kern w:val="0"/>
          <w:sz w:val="24"/>
          <w:szCs w:val="24"/>
        </w:rPr>
        <w:fldChar w:fldCharType="end"/>
      </w:r>
    </w:p>
    <w:p>
      <w:pPr>
        <w:autoSpaceDE w:val="0"/>
        <w:autoSpaceDN w:val="0"/>
        <w:adjustRightInd w:val="0"/>
        <w:spacing w:line="360" w:lineRule="auto"/>
        <w:ind w:firstLine="482" w:firstLineChars="200"/>
        <w:jc w:val="left"/>
        <w:rPr>
          <w:rFonts w:ascii="Times New Roman" w:hAnsi="Times New Roman" w:eastAsia="宋体"/>
          <w:b/>
          <w:bCs/>
          <w:kern w:val="0"/>
          <w:sz w:val="24"/>
          <w:szCs w:val="24"/>
        </w:rPr>
      </w:pPr>
    </w:p>
    <w:p>
      <w:pPr>
        <w:spacing w:line="360" w:lineRule="auto"/>
        <w:ind w:firstLine="482" w:firstLineChars="200"/>
        <w:rPr>
          <w:rFonts w:ascii="Times New Roman" w:hAnsi="Times New Roman" w:eastAsia="宋体"/>
          <w:kern w:val="0"/>
          <w:sz w:val="24"/>
          <w:szCs w:val="24"/>
        </w:rPr>
      </w:pPr>
      <w:r>
        <w:rPr>
          <w:rFonts w:ascii="Times New Roman" w:hAnsi="Times New Roman" w:eastAsia="宋体"/>
          <w:b/>
          <w:bCs/>
          <w:kern w:val="0"/>
          <w:sz w:val="24"/>
          <w:szCs w:val="24"/>
        </w:rPr>
        <w:t>曾胜（1969-）</w:t>
      </w:r>
      <w:r>
        <w:rPr>
          <w:rFonts w:ascii="Times New Roman" w:hAnsi="Times New Roman" w:eastAsia="宋体"/>
          <w:kern w:val="0"/>
          <w:sz w:val="24"/>
          <w:szCs w:val="24"/>
        </w:rPr>
        <w:t>，男，理学学士、产业经济学硕士、管理科学与工程专业博士，教授、博士生导师，现任重庆工商大学研究生院副院长，能源与科技金融研究所所长。重庆工商大学长江上游经济研究中心研究员，重庆西部低碳经济研究院兼职研究员。《经济学动态》《资源科学》《软科学》《世界科技研究与发展》《西部论坛》等期刊的匿名审稿专家，重庆市科技项目评审专家。</w:t>
      </w:r>
    </w:p>
    <w:p>
      <w:pPr>
        <w:pStyle w:val="14"/>
        <w:spacing w:line="360" w:lineRule="auto"/>
      </w:pPr>
      <w:r>
        <w:rPr>
          <w:rFonts w:hint="eastAsia"/>
          <w:kern w:val="0"/>
        </w:rPr>
        <w:t>主要从事</w:t>
      </w:r>
      <w:r>
        <w:t>绿色金融</w:t>
      </w:r>
      <w:r>
        <w:rPr>
          <w:rFonts w:hint="eastAsia"/>
        </w:rPr>
        <w:t>、</w:t>
      </w:r>
      <w:r>
        <w:t>投融资</w:t>
      </w:r>
      <w:r>
        <w:rPr>
          <w:kern w:val="0"/>
        </w:rPr>
        <w:t>等</w:t>
      </w:r>
      <w:r>
        <w:rPr>
          <w:rFonts w:hint="eastAsia"/>
          <w:kern w:val="0"/>
        </w:rPr>
        <w:t>领域</w:t>
      </w:r>
      <w:r>
        <w:rPr>
          <w:kern w:val="0"/>
        </w:rPr>
        <w:t>的理论和应用研究。主持国家社科基金项目2项，主研国家社科基金项目6项，主持或主研教育部人文社科项目和省部级项目20余项等。在《数量经济技术经济研究》《经济学动态》《管理评论》《Energy Policy》等国内外权威期刊公开发表学术论文40余篇，其中SSCI收录2篇、CSSCI收录26篇、CSCD收录5篇、SCI收录3篇、EI收录5篇，中文核心期刊4篇。主编或参编出版专著5部，其中2部专著获省级社科三等奖。获得市级部门成果应用4份。主讲投资银行学、证券投资分析、金融市场学、投资项目管理、金融经济学、管理学研究方法、衍生金融工具等本科和研究生课程。</w:t>
      </w:r>
    </w:p>
    <w:p>
      <w:pPr>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邮箱地址：</w:t>
      </w:r>
      <w:r>
        <w:fldChar w:fldCharType="begin"/>
      </w:r>
      <w:r>
        <w:instrText xml:space="preserve"> HYPERLINK "mailto:cqzs2002@ctbu.edu.cn" </w:instrText>
      </w:r>
      <w:r>
        <w:fldChar w:fldCharType="separate"/>
      </w:r>
      <w:r>
        <w:rPr>
          <w:rFonts w:ascii="Times New Roman" w:hAnsi="Times New Roman"/>
          <w:kern w:val="0"/>
          <w:sz w:val="24"/>
          <w:szCs w:val="24"/>
        </w:rPr>
        <w:t>cqzs2002@ctbu.edu.cn</w:t>
      </w:r>
      <w:r>
        <w:rPr>
          <w:rFonts w:ascii="Times New Roman" w:hAnsi="Times New Roman"/>
          <w:kern w:val="0"/>
          <w:sz w:val="24"/>
          <w:szCs w:val="24"/>
        </w:rPr>
        <w:fldChar w:fldCharType="end"/>
      </w:r>
    </w:p>
    <w:p>
      <w:pPr>
        <w:spacing w:line="360" w:lineRule="auto"/>
        <w:ind w:firstLine="480" w:firstLineChars="200"/>
        <w:rPr>
          <w:rFonts w:ascii="宋体" w:eastAsia="宋体" w:cs="宋体"/>
          <w:kern w:val="0"/>
          <w:sz w:val="24"/>
          <w:szCs w:val="24"/>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02"/>
    <w:rsid w:val="00001AA5"/>
    <w:rsid w:val="000124EF"/>
    <w:rsid w:val="00052F8B"/>
    <w:rsid w:val="000931E4"/>
    <w:rsid w:val="001C53AA"/>
    <w:rsid w:val="00200927"/>
    <w:rsid w:val="002051E3"/>
    <w:rsid w:val="00217C9B"/>
    <w:rsid w:val="00272B6D"/>
    <w:rsid w:val="00285668"/>
    <w:rsid w:val="002A2745"/>
    <w:rsid w:val="00332F0C"/>
    <w:rsid w:val="00390C74"/>
    <w:rsid w:val="00416372"/>
    <w:rsid w:val="00444914"/>
    <w:rsid w:val="00485D20"/>
    <w:rsid w:val="004A77CC"/>
    <w:rsid w:val="004B2A19"/>
    <w:rsid w:val="004D0F51"/>
    <w:rsid w:val="00550A00"/>
    <w:rsid w:val="005972E0"/>
    <w:rsid w:val="005D1FFD"/>
    <w:rsid w:val="00602FF7"/>
    <w:rsid w:val="00693EB4"/>
    <w:rsid w:val="00694817"/>
    <w:rsid w:val="006B1157"/>
    <w:rsid w:val="00716DB4"/>
    <w:rsid w:val="007B209E"/>
    <w:rsid w:val="00800922"/>
    <w:rsid w:val="00807178"/>
    <w:rsid w:val="00840ACA"/>
    <w:rsid w:val="00875B6B"/>
    <w:rsid w:val="0088035C"/>
    <w:rsid w:val="008F6764"/>
    <w:rsid w:val="00934BB5"/>
    <w:rsid w:val="009A0518"/>
    <w:rsid w:val="009E238D"/>
    <w:rsid w:val="00A41CF0"/>
    <w:rsid w:val="00AB4703"/>
    <w:rsid w:val="00AE3EE0"/>
    <w:rsid w:val="00AF45FC"/>
    <w:rsid w:val="00BC4327"/>
    <w:rsid w:val="00BC6618"/>
    <w:rsid w:val="00BE2F8A"/>
    <w:rsid w:val="00BF05E4"/>
    <w:rsid w:val="00C01AE6"/>
    <w:rsid w:val="00C739A4"/>
    <w:rsid w:val="00CA43AC"/>
    <w:rsid w:val="00CB51FF"/>
    <w:rsid w:val="00CB53F5"/>
    <w:rsid w:val="00CC2564"/>
    <w:rsid w:val="00D43808"/>
    <w:rsid w:val="00D43A31"/>
    <w:rsid w:val="00D736F6"/>
    <w:rsid w:val="00D84F18"/>
    <w:rsid w:val="00E2352D"/>
    <w:rsid w:val="00EF0CD0"/>
    <w:rsid w:val="00F57702"/>
    <w:rsid w:val="00FA070A"/>
    <w:rsid w:val="00FA69F0"/>
    <w:rsid w:val="00FC4452"/>
    <w:rsid w:val="00FD73EF"/>
    <w:rsid w:val="00FF69A4"/>
    <w:rsid w:val="3AE55FC6"/>
    <w:rsid w:val="4668351E"/>
    <w:rsid w:val="568A3D1A"/>
    <w:rsid w:val="62090182"/>
    <w:rsid w:val="6ED408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rFonts w:cs="Times New Roman"/>
      <w:color w:val="0563C1" w:themeColor="hyperlink"/>
      <w:u w:val="single"/>
      <w14:textFill>
        <w14:solidFill>
          <w14:schemeClr w14:val="hlink"/>
        </w14:solidFill>
      </w14:textFill>
    </w:rPr>
  </w:style>
  <w:style w:type="character" w:customStyle="1" w:styleId="10">
    <w:name w:val="页眉 字符"/>
    <w:basedOn w:val="7"/>
    <w:link w:val="4"/>
    <w:qFormat/>
    <w:locked/>
    <w:uiPriority w:val="99"/>
    <w:rPr>
      <w:rFonts w:cs="Times New Roman"/>
      <w:sz w:val="18"/>
      <w:szCs w:val="18"/>
    </w:rPr>
  </w:style>
  <w:style w:type="character" w:customStyle="1" w:styleId="11">
    <w:name w:val="页脚 字符"/>
    <w:basedOn w:val="7"/>
    <w:link w:val="3"/>
    <w:qFormat/>
    <w:locked/>
    <w:uiPriority w:val="99"/>
    <w:rPr>
      <w:rFonts w:cs="Times New Roman"/>
      <w:sz w:val="18"/>
      <w:szCs w:val="18"/>
    </w:rPr>
  </w:style>
  <w:style w:type="character" w:customStyle="1" w:styleId="12">
    <w:name w:val="未处理的提及1"/>
    <w:basedOn w:val="7"/>
    <w:semiHidden/>
    <w:unhideWhenUsed/>
    <w:qFormat/>
    <w:uiPriority w:val="99"/>
    <w:rPr>
      <w:rFonts w:cs="Times New Roman"/>
      <w:color w:val="605E5C"/>
      <w:shd w:val="clear" w:color="auto" w:fill="E1DFDD"/>
    </w:rPr>
  </w:style>
  <w:style w:type="character" w:customStyle="1" w:styleId="13">
    <w:name w:val="标题 1 字符"/>
    <w:basedOn w:val="7"/>
    <w:link w:val="2"/>
    <w:qFormat/>
    <w:uiPriority w:val="9"/>
    <w:rPr>
      <w:rFonts w:ascii="宋体" w:hAnsi="宋体" w:eastAsia="宋体" w:cs="宋体"/>
      <w:b/>
      <w:bCs/>
      <w:kern w:val="36"/>
      <w:sz w:val="48"/>
      <w:szCs w:val="48"/>
    </w:rPr>
  </w:style>
  <w:style w:type="paragraph" w:customStyle="1" w:styleId="14">
    <w:name w:val="W正文"/>
    <w:basedOn w:val="1"/>
    <w:qFormat/>
    <w:uiPriority w:val="0"/>
    <w:pPr>
      <w:spacing w:line="520" w:lineRule="exact"/>
      <w:ind w:firstLine="480" w:firstLineChars="200"/>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2710</Words>
  <Characters>15452</Characters>
  <Lines>128</Lines>
  <Paragraphs>36</Paragraphs>
  <TotalTime>305</TotalTime>
  <ScaleCrop>false</ScaleCrop>
  <LinksUpToDate>false</LinksUpToDate>
  <CharactersWithSpaces>18126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2021-04-22T09:17:00Z</dcterms:created>
  <dc:creator>李 颖慧</dc:creator>
  <cp:lastModifiedBy>Administrator</cp:lastModifiedBy>
  <dcterms:modified xsi:type="dcterms:W3CDTF">2022-01-17T02:41:12Z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E4BA780E186245DEA7FDC3DB65EA33F4</vt:lpwstr>
  </property>
</Properties>
</file>