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中南大学</w:t>
      </w:r>
      <w:r>
        <w:rPr>
          <w:rFonts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</w:rPr>
        <w:t>2年博士生招生考生思想政治素质考核表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95"/>
        <w:gridCol w:w="1410"/>
        <w:gridCol w:w="1275"/>
        <w:gridCol w:w="112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1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1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考生学习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6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该生政治思想表现、对社会主义核心价值观理解和理想追求；是否有加入非法宗教、邪教组织情况（由考生档案所在单位或工作所在单位填写）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该考生是否参加过非法宗教、邪教组织（□是、□否）？如果是，请另附页详细说明有关情况。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ind w:firstLine="1260" w:firstLineChars="6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签章（档案所在单位人事或政工部门）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</w:rPr>
              <w:t>（应届硕士生由二级培养单位签章）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、所有参加复试考生均须填写此表；</w:t>
      </w:r>
    </w:p>
    <w:p>
      <w:pPr>
        <w:ind w:firstLine="720" w:firstLineChars="3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、复试前办理好此表、在复试时提交二级招生单位。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67"/>
    <w:rsid w:val="000B1FE4"/>
    <w:rsid w:val="0034531C"/>
    <w:rsid w:val="003C7CBC"/>
    <w:rsid w:val="00470CFD"/>
    <w:rsid w:val="005307FD"/>
    <w:rsid w:val="00682551"/>
    <w:rsid w:val="00753C1B"/>
    <w:rsid w:val="00821D7D"/>
    <w:rsid w:val="0084692C"/>
    <w:rsid w:val="00861F52"/>
    <w:rsid w:val="0093025B"/>
    <w:rsid w:val="009E28D6"/>
    <w:rsid w:val="00A5509A"/>
    <w:rsid w:val="00A653C1"/>
    <w:rsid w:val="00A932E3"/>
    <w:rsid w:val="00B12070"/>
    <w:rsid w:val="00B34C48"/>
    <w:rsid w:val="00B927BC"/>
    <w:rsid w:val="00BF2965"/>
    <w:rsid w:val="00C01567"/>
    <w:rsid w:val="00F11CD2"/>
    <w:rsid w:val="00F5314A"/>
    <w:rsid w:val="00F57846"/>
    <w:rsid w:val="169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177</Characters>
  <Lines>1</Lines>
  <Paragraphs>1</Paragraphs>
  <TotalTime>4</TotalTime>
  <ScaleCrop>false</ScaleCrop>
  <LinksUpToDate>false</LinksUpToDate>
  <CharactersWithSpaces>420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2019-05-05T01:19:00Z</dcterms:created>
  <dc:creator>鲍勇峰</dc:creator>
  <cp:lastModifiedBy>Administrator</cp:lastModifiedBy>
  <dcterms:modified xsi:type="dcterms:W3CDTF">2022-01-04T02:12:32Z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559393FE903A48F9B297DC4D752264B1</vt:lpwstr>
  </property>
</Properties>
</file>