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同意全脱产攻读大连医科大学博士研究生的说明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left="319" w:leftChars="152" w:firstLine="320" w:firstLineChars="1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我单位同意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同志，身份证号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，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报考大连医科大学20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年博士研究生，若该同志被大连医科大学录取为博士研究生，我单位将允许其在学业期限内全脱产在大连医科大学学习，不再为该同志安排相关工作任务，以保证其正常学习。</w:t>
      </w:r>
    </w:p>
    <w:p>
      <w:pPr>
        <w:jc w:val="both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考生所在单位（盖章）：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ind w:firstLine="4160" w:firstLineChars="13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负责人（签字）：</w:t>
      </w:r>
    </w:p>
    <w:p>
      <w:pPr>
        <w:jc w:val="both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018E1"/>
    <w:rsid w:val="206F320F"/>
    <w:rsid w:val="429B1A3B"/>
    <w:rsid w:val="43B11192"/>
    <w:rsid w:val="46C77729"/>
    <w:rsid w:val="53420674"/>
    <w:rsid w:val="6F0464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2021-12-09T08:18:41Z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69A85D46889240878DCCF0BE22BD666E</vt:lpwstr>
  </property>
</Properties>
</file>