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25"/>
        <w:gridCol w:w="6314"/>
      </w:tblGrid>
      <w:tr w:rsidR="00730FC8" w:rsidRPr="00730FC8" w:rsidTr="00730FC8">
        <w:trPr>
          <w:trHeight w:val="645"/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聘用单位名称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李廷泉</w:t>
            </w:r>
          </w:p>
        </w:tc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河南港联工程造价咨询有限公司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沙佩真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河南省佳龙工程管理有限公司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李桂英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平煤神马建工集团有限公司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许家平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河南省佳龙工程管理有限公司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王艳霞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河南飞洋建设工程咨询有限公司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申达峰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中建七局安装工程有限公司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郑勇军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河南祥辰工程管理有限公司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张庭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河南祥辰工程管理有限公司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薛绿化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河南祥辰工程管理有限公司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仇晓凯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濮阳市华正造价师事务所有限公司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王利娜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安永中恒工程造价咨询有限公司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朱海伟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中建联勘测规划设计有限公司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郝艳辉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中建联勘测规划设计有限公司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张忠民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河南和信工程造价咨询有限公司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李志新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河南海华工程建设管理股份有限公司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王先锋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河南海华工程建设管理股份有限公司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吴秋红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河南海华工程建设管理股份有限公司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蔡祖合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河南泓昇工程造价咨询有限公司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黄艳霞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河南泓昇工程造价咨询有限公司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李金平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河南天河建设工程有限公司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21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牛华伟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南阳市建兴工程造价咨询事务所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22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张永伟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河南永正招标代理有限公司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23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黄淼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南阳市建兴工程造价咨询事务所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24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王振现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中国建筑第七工程局有限公司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25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李永霞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南阳市建兴工程造价咨询事务所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lastRenderedPageBreak/>
              <w:t>26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邓波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河南立新监理咨询有限公司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27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赵小娟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河南泓昇工程造价咨询有限公司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28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毋艳武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河南立新监理咨询有限公司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29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崔璨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河南诚信建设工程咨询有限公司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王小莉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河南泓昇工程造价咨询有限公司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31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李秀香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河南诚信建设工程咨询有限公司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32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王棣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河南立新监理咨询有限公司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33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刘颖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河南诚信建设工程咨询有限公司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34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熊向前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河南诚信建设工程咨询有限公司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35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赵晓华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河南和信工程造价咨询有限公司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36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周黎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河南诚信建设工程咨询有限公司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37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陈自涛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河南五建建设集团有限公司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38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杜趁娅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河南五建建设集团有限公司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39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梁青华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河南海华工程建设管理股份有限公司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40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荣东红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河南海华工程建设管理股份有限公司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41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张红光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中濮建设工程有限公司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42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韩宏敏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河南卓恒装饰设计工程有限公司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43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王永强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河南金卉园林绿化工程有限公司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44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邢思初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郑州银源工程管理咨询有限公司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45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桑慧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郑州银源工程管理咨询有限公司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46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曹燕芳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郑州银源工程管理咨询有限公司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47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刘伟霞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河南飞洋建设工程咨询有限公司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48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李勇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河南省机电设备招标股份有限公司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49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李宁馨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河南兴博工程管理咨询有限公司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50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杨健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河南兴博工程管理咨询有限公司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51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樊涛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河南省机电设备招标股份有限公司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52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赵玲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河南中健韬工程项目管理咨询有限公司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lastRenderedPageBreak/>
              <w:t>53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王艳阳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河南中健韬工程项目管理咨询有限公司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54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徐满红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河南中健韬工程项目管理咨询有限公司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55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王林海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河南中健韬工程项目管理咨询有限公司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56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申伟丽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河南中健韬工程项目管理咨询有限公司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57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王建业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林州市方圆建设工程有限公司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58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李玉珍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郑州东驰工程管理有限公司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59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陈辉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河南飞洋建设工程咨询有限公司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60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王学锋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河南飞洋建设工程咨询有限公司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61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聂彦堂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河南省天问工程技术咨询有限公司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62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冯昭理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河南省天问工程技术咨询有限公司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63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段成武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河南省天问工程技术咨询有限公司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64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刘春梅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河南融基建设工程咨询有限公司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65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王彩云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河南融基建设工程咨询有限公司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66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玄惠民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河南融基建设工程咨询有限公司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67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李晓滨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河南省中浩华工程管理咨询有限公司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68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张卫强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河南省中浩华工程管理咨询有限公司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69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黄麦林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河南华豫正大工程咨询有限公司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70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邓丽娜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漯河市宇鑫工程技术有限公司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71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杜东阳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河南华豫正大工程咨询有限公司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72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宋卫中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漯河市宇鑫工程技术有限公司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73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王跃美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河南永和工程造价咨询有限公司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张铭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河南永和工程造价咨询有限公司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75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石庆红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科宇智能环境技术服务有限公司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76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李莉娟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河南永和工程造价咨询有限公司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77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关兵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河南鸿讯工程造价咨询有限公司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78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周凤兰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河南日新工程造价咨询有限责任公司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79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刘洁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河南日新工程造价咨询有限责任公司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lastRenderedPageBreak/>
              <w:t>80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苏子平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河南日新工程造价咨询有限责任公司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81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文玉玲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河南日新工程造价咨询有限责任公司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王政军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河南省建筑设计研究院有限公司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83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姬跃国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河南省建筑设计研究院有限公司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84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聂欣宇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河南省建筑设计研究院有限公司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85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徐艳丽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信阳金锐工程管理咨询有限公司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赵玉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河南省建筑设计研究院有限公司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胡胜辉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信阳金锐工程管理咨询有限公司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刘桂玲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河南省中浩华工程管理咨询有限公司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毛文舸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河南飞鸿工程造价咨询有限公司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张广源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河南建业工程造价咨询有限公司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吕丽娟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河南恒华工程咨询有限公司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92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许宁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河南建业工程造价咨询有限公司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93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李彦莉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河南中泰工程咨询监理有限公司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94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王蕾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河南立新监理咨询有限公司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95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韩国锋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郑州市公路工程公司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96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宋狄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河南锐哲工程管理有限公司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97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陈学珍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郑州市公路工程公司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98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牛耀锋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郑州上德工程管理有限公司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99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范志锋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河南建标工程管理有限公司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武贵丽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河南正信工程咨询有限公司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101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王桃林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河南崛起建设工程有限公司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102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徐志成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河南建标工程管理有限公司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103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马驰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河南五建建设集团有限公司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104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程二燕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河南中企工程管理有限公司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程文刚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河南中企工程管理有限公司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106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王志斌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河南中企工程管理有限公司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lastRenderedPageBreak/>
              <w:t>107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赵霞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河南中企工程管理有限公司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108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丁钟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河南预晶工程管理有限公司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109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李小婷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河南预晶工程管理有限公司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梁乃忠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河南砥柱工程造价咨询有限公司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刘华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河南协同工程监理有限公司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112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乔亚荣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驻马店市水利工程局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113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刘二振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河南行知工程咨询有限公司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114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张晓洁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河南省中原建设监理中心有限公司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115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刘秀兵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河南四方工程造价咨询有限公司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116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龚卡龙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洛阳中建华工程造价咨询有限公司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117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史金霞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河南四方工程造价咨询有限公司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孟凡玉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恒信咨询管理有限公司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119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常冰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河南春光装饰工程有限公司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毕文阁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河南四方工程造价咨询有限公司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121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赵林成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阳光工程项目管理有限公司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122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魏海源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阳光工程项目管理有限公司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123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苏振海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河南四方工程造价咨询有限公司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124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张永林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河南仁诚工程管理服务有限公司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125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张新平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河南宏盛建筑有限公司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126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胡忠武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河南五建建设集团有限公司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127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代艳玲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河南宋城工程造价咨询有限公司</w:t>
            </w:r>
          </w:p>
        </w:tc>
      </w:tr>
      <w:tr w:rsidR="00730FC8" w:rsidRPr="00730FC8" w:rsidTr="00730FC8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30FC8" w:rsidRPr="00730FC8" w:rsidRDefault="00730FC8" w:rsidP="00730FC8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128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王天洲</w:t>
            </w:r>
          </w:p>
        </w:tc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30FC8" w:rsidRPr="00730FC8" w:rsidRDefault="00730FC8" w:rsidP="00730FC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30FC8">
              <w:rPr>
                <w:rFonts w:ascii="宋体" w:eastAsia="宋体" w:hAnsi="宋体" w:cs="Arial" w:hint="eastAsia"/>
                <w:color w:val="333333"/>
                <w:kern w:val="0"/>
                <w:sz w:val="23"/>
                <w:szCs w:val="23"/>
              </w:rPr>
              <w:t>洛阳市信昌道桥工程有限责任公司</w:t>
            </w:r>
          </w:p>
        </w:tc>
      </w:tr>
    </w:tbl>
    <w:p w:rsidR="00211AC3" w:rsidRPr="00DF3225" w:rsidRDefault="00211AC3">
      <w:pPr>
        <w:rPr>
          <w:rFonts w:hint="eastAsia"/>
        </w:rPr>
      </w:pPr>
      <w:bookmarkStart w:id="0" w:name="_GoBack"/>
      <w:bookmarkEnd w:id="0"/>
    </w:p>
    <w:sectPr w:rsidR="00211AC3" w:rsidRPr="00DF3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B3" w:rsidRDefault="00D018B3" w:rsidP="00E129C8">
      <w:r>
        <w:separator/>
      </w:r>
    </w:p>
  </w:endnote>
  <w:endnote w:type="continuationSeparator" w:id="0">
    <w:p w:rsidR="00D018B3" w:rsidRDefault="00D018B3" w:rsidP="00E1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B3" w:rsidRDefault="00D018B3" w:rsidP="00E129C8">
      <w:r>
        <w:separator/>
      </w:r>
    </w:p>
  </w:footnote>
  <w:footnote w:type="continuationSeparator" w:id="0">
    <w:p w:rsidR="00D018B3" w:rsidRDefault="00D018B3" w:rsidP="00E12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5D"/>
    <w:rsid w:val="00211AC3"/>
    <w:rsid w:val="002F399B"/>
    <w:rsid w:val="0039034A"/>
    <w:rsid w:val="00730FC8"/>
    <w:rsid w:val="00AC4B54"/>
    <w:rsid w:val="00AD2B5D"/>
    <w:rsid w:val="00D018B3"/>
    <w:rsid w:val="00DF3225"/>
    <w:rsid w:val="00E129C8"/>
    <w:rsid w:val="00F0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C5615B-0870-463D-B392-1F2911D1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8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3821"/>
    <w:rPr>
      <w:color w:val="0000FF"/>
      <w:u w:val="single"/>
    </w:rPr>
  </w:style>
  <w:style w:type="character" w:styleId="a5">
    <w:name w:val="Strong"/>
    <w:basedOn w:val="a0"/>
    <w:uiPriority w:val="22"/>
    <w:qFormat/>
    <w:rsid w:val="00F03821"/>
    <w:rPr>
      <w:b/>
      <w:bCs/>
    </w:rPr>
  </w:style>
  <w:style w:type="paragraph" w:styleId="a6">
    <w:name w:val="header"/>
    <w:basedOn w:val="a"/>
    <w:link w:val="Char"/>
    <w:uiPriority w:val="99"/>
    <w:unhideWhenUsed/>
    <w:rsid w:val="00E12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129C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12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129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dcterms:created xsi:type="dcterms:W3CDTF">2018-12-13T01:48:00Z</dcterms:created>
  <dcterms:modified xsi:type="dcterms:W3CDTF">2018-12-17T03:18:00Z</dcterms:modified>
</cp:coreProperties>
</file>